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AB2D9F">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0E9D7C1A">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69517468">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36DBCEEA">
      <w:pPr>
        <w:jc w:val="right"/>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衡清环审字</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2024</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37</w:t>
      </w:r>
      <w:r>
        <w:rPr>
          <w:rFonts w:hint="eastAsia" w:ascii="仿宋_GB2312" w:hAnsi="仿宋_GB2312" w:eastAsia="仿宋_GB2312" w:cs="仿宋_GB2312"/>
          <w:b w:val="0"/>
          <w:bCs w:val="0"/>
          <w:sz w:val="32"/>
          <w:szCs w:val="32"/>
        </w:rPr>
        <w:t>号</w:t>
      </w:r>
    </w:p>
    <w:p w14:paraId="0593ECB2">
      <w:pPr>
        <w:jc w:val="center"/>
        <w:rPr>
          <w:rFonts w:ascii="仿宋_GB2312" w:hAnsi="仿宋_GB2312" w:eastAsia="仿宋_GB2312" w:cs="仿宋_GB2312"/>
          <w:b/>
          <w:bCs/>
          <w:sz w:val="32"/>
          <w:szCs w:val="32"/>
        </w:rPr>
      </w:pPr>
    </w:p>
    <w:p w14:paraId="1F186B2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衡阳市生态环境局</w:t>
      </w:r>
    </w:p>
    <w:p w14:paraId="4C937C35">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关于《衡南县麻比桥水闸除险加固工程项目</w:t>
      </w:r>
    </w:p>
    <w:p w14:paraId="7DAC4FE5">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环境影响报告表》的批复</w:t>
      </w:r>
    </w:p>
    <w:p w14:paraId="430072EE">
      <w:pPr>
        <w:spacing w:line="360" w:lineRule="auto"/>
        <w:rPr>
          <w:rFonts w:ascii="仿宋" w:hAnsi="仿宋" w:eastAsia="仿宋" w:cs="仿宋"/>
          <w:bCs/>
          <w:sz w:val="32"/>
          <w:szCs w:val="32"/>
        </w:rPr>
      </w:pPr>
    </w:p>
    <w:p w14:paraId="45E2431A">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衡南县水旱灾害防御事务中心：</w:t>
      </w:r>
    </w:p>
    <w:p w14:paraId="16B26E5F">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你中心报送的《衡南县麻比桥水闸除险加固工程项目环境影响报告表》（报批稿）及专家组评审意见收悉，经研究，批复如下：     </w:t>
      </w:r>
    </w:p>
    <w:p w14:paraId="4FFA22C4">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项目建设的主要内容。衡南县水旱灾害防御事务中心拟投资2300万元在衡南县茅市镇宝树村建设衡南县麻比桥水闸除险加固工程项目，主要建设内容包括：原水闸拆除重建，新建敞式宽顶溢流堰，设4孔6×2.8m撑杆联动安全液压闸门；新建上下游翼墙，上游铺盖，下游消力池及海漫</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rPr>
        <w:t>工作桥；新建上、下游河道护岸；新建进场道路365m；新建电灌站设备房、新建灌溉渠220m；新建管理用房；新建观测设施和设备。本项目禁止进行河道采砂，项目施工工期7个月。该项目环境影响报告表提出的污染防治措施和生态保护措施客观可行，从环保角度分析，同意该项目建设。</w:t>
      </w:r>
    </w:p>
    <w:p w14:paraId="30F3AC82">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二、在项目建设和运行中，你中心必须严格执行环保法律法规，认真落实报告表提出的各项污染防治措施，并着重做好以下工作：</w:t>
      </w:r>
    </w:p>
    <w:p w14:paraId="508ED124">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（一）严格落实水污染防治措施。项目不设施工营地，施工人员食宿依托周边农户生活设施。基坑废水经混凝沉淀处理后达标排放。合理选择施工期，避免雨季施工，减少水下施工时间，减少水体扰动。</w:t>
      </w:r>
    </w:p>
    <w:p w14:paraId="0F0B9199">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（二）严格落实大气污染防治措施。施工场地达到“六个100%”要求:设立施工围挡，冲洗平台及设备;施工道路硬化;施工场地内裸土、建筑垃圾、散装颗粒材料覆盖，配备湿法降尘设备;运输车辆封闭覆盖达到100%。</w:t>
      </w:r>
    </w:p>
    <w:p w14:paraId="03A2DB57">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严格落实噪声污染防治措施。合理布局施工现场，规范施工作业时间，选用低噪声设备，采取减振基座、围挡等措施减少施工噪声干扰，确保施工场界噪声满足《建筑施工场界环境噪声排放标准》（GB12523-2011）。</w:t>
      </w:r>
    </w:p>
    <w:p w14:paraId="07E9455E">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Cs/>
          <w:color w:val="4472C4" w:themeColor="accent5"/>
          <w:sz w:val="32"/>
          <w:szCs w:val="32"/>
          <w14:textFill>
            <w14:solidFill>
              <w14:schemeClr w14:val="accent5"/>
            </w14:solidFill>
          </w14:textFill>
        </w:rPr>
      </w:pPr>
      <w:r>
        <w:rPr>
          <w:rFonts w:hint="eastAsia" w:ascii="仿宋_GB2312" w:hAnsi="仿宋_GB2312" w:eastAsia="仿宋_GB2312" w:cs="仿宋_GB2312"/>
          <w:bCs/>
          <w:sz w:val="32"/>
          <w:szCs w:val="32"/>
        </w:rPr>
        <w:t>（四）加强各类固废管理，并采取有效措施防止二次污染。施工过程中的废弃土石方转运至弃渣场堆存，并做好相关污染防治措施。</w:t>
      </w:r>
    </w:p>
    <w:p w14:paraId="6C8BBCE0">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sz w:val="32"/>
          <w:szCs w:val="32"/>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Cs/>
          <w:color w:val="000000" w:themeColor="text1"/>
          <w:sz w:val="32"/>
          <w:szCs w:val="32"/>
          <w14:textFill>
            <w14:solidFill>
              <w14:schemeClr w14:val="tx1"/>
            </w14:solidFill>
          </w14:textFill>
        </w:rPr>
        <w:t>项目实施前须取得自然资源、林业等相关部门审批手续。</w:t>
      </w:r>
    </w:p>
    <w:p w14:paraId="121E2610">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152066C9">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4D2DA8C0">
      <w:pPr>
        <w:widowControl/>
        <w:spacing w:before="75" w:after="75" w:line="580" w:lineRule="exact"/>
        <w:ind w:firstLine="600"/>
        <w:jc w:val="both"/>
        <w:rPr>
          <w:rFonts w:hint="eastAsia" w:ascii="仿宋_GB2312" w:hAnsi="仿宋_GB2312" w:eastAsia="仿宋_GB2312" w:cs="仿宋_GB2312"/>
          <w:bCs/>
          <w:sz w:val="32"/>
          <w:szCs w:val="32"/>
        </w:rPr>
      </w:pPr>
    </w:p>
    <w:p w14:paraId="12207909">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Cs/>
          <w:sz w:val="32"/>
          <w:szCs w:val="32"/>
        </w:rPr>
      </w:pPr>
      <w:bookmarkStart w:id="0" w:name="_GoBack"/>
      <w:bookmarkEnd w:id="0"/>
      <w:r>
        <w:rPr>
          <w:rFonts w:hint="eastAsia" w:ascii="仿宋_GB2312" w:hAnsi="仿宋_GB2312" w:eastAsia="仿宋_GB2312" w:cs="仿宋_GB2312"/>
          <w:bCs/>
          <w:sz w:val="32"/>
          <w:szCs w:val="32"/>
        </w:rPr>
        <w:t xml:space="preserve">                                                                                                                                                                                                                                                                                               衡阳市生态环境局                                    2024年8月</w:t>
      </w:r>
      <w:r>
        <w:rPr>
          <w:rFonts w:hint="eastAsia" w:ascii="仿宋_GB2312" w:hAnsi="仿宋_GB2312" w:eastAsia="仿宋_GB2312" w:cs="仿宋_GB2312"/>
          <w:bCs/>
          <w:sz w:val="32"/>
          <w:szCs w:val="32"/>
          <w:lang w:val="en-US" w:eastAsia="zh-CN"/>
        </w:rPr>
        <w:t>5</w:t>
      </w:r>
      <w:r>
        <w:rPr>
          <w:rFonts w:hint="eastAsia" w:ascii="仿宋_GB2312" w:hAnsi="仿宋_GB2312" w:eastAsia="仿宋_GB2312" w:cs="仿宋_GB2312"/>
          <w:bCs/>
          <w:sz w:val="32"/>
          <w:szCs w:val="32"/>
        </w:rPr>
        <w:t>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5CE7D">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D6BD3A">
                          <w:pPr>
                            <w:pStyle w:val="1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5D6BD3A">
                    <w:pPr>
                      <w:pStyle w:val="1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BD6BF">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2"/>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CC0254"/>
    <w:rsid w:val="00307618"/>
    <w:rsid w:val="003E4DFA"/>
    <w:rsid w:val="004D2C26"/>
    <w:rsid w:val="00593D7B"/>
    <w:rsid w:val="00673FAE"/>
    <w:rsid w:val="006758DC"/>
    <w:rsid w:val="009F275A"/>
    <w:rsid w:val="00C11CED"/>
    <w:rsid w:val="00CC0254"/>
    <w:rsid w:val="00CC406E"/>
    <w:rsid w:val="00CF38CA"/>
    <w:rsid w:val="00D35C9D"/>
    <w:rsid w:val="00FC2B80"/>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3678B0"/>
    <w:rsid w:val="11485BA4"/>
    <w:rsid w:val="11B465DF"/>
    <w:rsid w:val="11C01DEC"/>
    <w:rsid w:val="12143490"/>
    <w:rsid w:val="12555F1D"/>
    <w:rsid w:val="1257421A"/>
    <w:rsid w:val="129153D8"/>
    <w:rsid w:val="12A964AA"/>
    <w:rsid w:val="12BB197C"/>
    <w:rsid w:val="13011988"/>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A401A4"/>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6D4B67"/>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8C6C04"/>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DD05B7"/>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55326"/>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1F3D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55552"/>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0A2F26"/>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2">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Normal Indent"/>
    <w:basedOn w:val="1"/>
    <w:qFormat/>
    <w:uiPriority w:val="0"/>
    <w:pPr>
      <w:spacing w:line="360" w:lineRule="auto"/>
      <w:ind w:firstLine="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widowControl/>
      <w:adjustRightInd w:val="0"/>
      <w:snapToGrid w:val="0"/>
      <w:jc w:val="left"/>
    </w:pPr>
  </w:style>
  <w:style w:type="paragraph" w:styleId="10">
    <w:name w:val="Body Text"/>
    <w:basedOn w:val="1"/>
    <w:next w:val="11"/>
    <w:qFormat/>
    <w:uiPriority w:val="0"/>
    <w:pPr>
      <w:jc w:val="left"/>
    </w:pPr>
    <w:rPr>
      <w:rFonts w:ascii="宋体"/>
      <w:kern w:val="0"/>
      <w:sz w:val="30"/>
    </w:rPr>
  </w:style>
  <w:style w:type="paragraph" w:customStyle="1" w:styleId="11">
    <w:name w:val="xl27"/>
    <w:basedOn w:val="6"/>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paragraph" w:styleId="12">
    <w:name w:val="Body Text Indent"/>
    <w:basedOn w:val="1"/>
    <w:next w:val="13"/>
    <w:qFormat/>
    <w:uiPriority w:val="0"/>
    <w:pPr>
      <w:tabs>
        <w:tab w:val="left" w:pos="540"/>
      </w:tabs>
      <w:ind w:firstLine="540"/>
    </w:pPr>
    <w:rPr>
      <w:sz w:val="28"/>
    </w:rPr>
  </w:style>
  <w:style w:type="paragraph" w:styleId="13">
    <w:name w:val="Body Text First Indent 2"/>
    <w:basedOn w:val="12"/>
    <w:next w:val="1"/>
    <w:qFormat/>
    <w:uiPriority w:val="0"/>
    <w:pPr>
      <w:ind w:firstLine="420" w:firstLineChars="200"/>
    </w:pPr>
    <w:rPr>
      <w:rFonts w:ascii="Times New Roman" w:hAnsi="Times New Roman" w:cs="Times New Roman"/>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Body Text Indent 3"/>
    <w:basedOn w:val="1"/>
    <w:qFormat/>
    <w:uiPriority w:val="0"/>
    <w:pPr>
      <w:spacing w:line="540" w:lineRule="exact"/>
      <w:ind w:firstLine="627" w:firstLineChars="196"/>
    </w:pPr>
    <w:rPr>
      <w:sz w:val="32"/>
    </w:rPr>
  </w:style>
  <w:style w:type="paragraph" w:styleId="19">
    <w:name w:val="Body Text First Indent"/>
    <w:basedOn w:val="10"/>
    <w:qFormat/>
    <w:uiPriority w:val="0"/>
    <w:pPr>
      <w:ind w:firstLine="420" w:firstLineChars="100"/>
    </w:pPr>
    <w:rPr>
      <w:rFonts w:asciiTheme="minorHAnsi"/>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3">
    <w:name w:val="Default"/>
    <w:basedOn w:val="24"/>
    <w:next w:val="13"/>
    <w:qFormat/>
    <w:uiPriority w:val="0"/>
    <w:pPr>
      <w:autoSpaceDE w:val="0"/>
      <w:autoSpaceDN w:val="0"/>
      <w:adjustRightInd w:val="0"/>
    </w:pPr>
    <w:rPr>
      <w:rFonts w:ascii="Times New Roman" w:hAnsi="Times New Roman" w:eastAsia="宋体" w:cs="Times New Roman"/>
      <w:color w:val="000000"/>
      <w:kern w:val="0"/>
      <w:sz w:val="24"/>
    </w:rPr>
  </w:style>
  <w:style w:type="paragraph" w:customStyle="1" w:styleId="24">
    <w:name w:val="纯文本1"/>
    <w:basedOn w:val="1"/>
    <w:qFormat/>
    <w:uiPriority w:val="0"/>
    <w:rPr>
      <w:rFonts w:ascii="宋体" w:hAnsi="Courier New"/>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4"/>
    <w:qFormat/>
    <w:uiPriority w:val="0"/>
    <w:pPr>
      <w:adjustRightInd w:val="0"/>
      <w:snapToGrid w:val="0"/>
      <w:spacing w:line="360" w:lineRule="auto"/>
      <w:ind w:firstLine="200" w:firstLineChars="200"/>
    </w:pPr>
    <w:rPr>
      <w:rFonts w:ascii="Times New Roman" w:hAnsi="Times New Roman"/>
      <w:kern w:val="0"/>
      <w:sz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rPr>
  </w:style>
  <w:style w:type="paragraph" w:customStyle="1" w:styleId="41">
    <w:name w:val="文本正文"/>
    <w:basedOn w:val="1"/>
    <w:qFormat/>
    <w:uiPriority w:val="0"/>
    <w:pPr>
      <w:spacing w:line="360" w:lineRule="auto"/>
      <w:ind w:firstLine="480" w:firstLineChars="200"/>
    </w:pPr>
    <w:rPr>
      <w:sz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1149</Words>
  <Characters>1186</Characters>
  <Lines>10</Lines>
  <Paragraphs>3</Paragraphs>
  <TotalTime>2</TotalTime>
  <ScaleCrop>false</ScaleCrop>
  <LinksUpToDate>false</LinksUpToDate>
  <CharactersWithSpaces>1516</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2024-08-02T01:06:00Z</dcterms:created>
  <dc:creator>Administrator</dc:creator>
  <cp:lastModifiedBy>haiy(•̀⌄•́)</cp:lastModifiedBy>
  <cp:lastPrinted>2023-03-09T03:37:00Z</cp:lastPrinted>
  <dcterms:modified xsi:type="dcterms:W3CDTF">2024-08-05T03:06:49Z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33AC2B5E1CAD46A5A4FB2DF9B839E836_13</vt:lpwstr>
  </property>
</Properties>
</file>