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D89B9">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bookmarkStart w:id="0" w:name="_GoBack"/>
    </w:p>
    <w:p w14:paraId="14D35BAF">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F8751B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47AFB4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衡清环审字〔2024〕26号</w:t>
      </w:r>
    </w:p>
    <w:p w14:paraId="6D41F35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p>
    <w:bookmarkEnd w:id="0"/>
    <w:p w14:paraId="0A7C9C03">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14:paraId="25B7ADDD">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关于《衡南县宝盖水闸除险加固工程项目</w:t>
      </w:r>
    </w:p>
    <w:p w14:paraId="0DA6E338">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14:paraId="29BB9120">
      <w:pPr>
        <w:spacing w:line="360" w:lineRule="auto"/>
        <w:rPr>
          <w:rFonts w:hint="eastAsia" w:ascii="仿宋" w:hAnsi="仿宋" w:eastAsia="仿宋" w:cs="仿宋"/>
          <w:b w:val="0"/>
          <w:bCs/>
          <w:kern w:val="2"/>
          <w:sz w:val="32"/>
          <w:szCs w:val="32"/>
          <w:lang w:val="en-US" w:eastAsia="zh-CN" w:bidi="ar-SA"/>
        </w:rPr>
      </w:pPr>
    </w:p>
    <w:p w14:paraId="170DA9FB">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14:paraId="0B4587A8">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你中心报送的《衡南县宝盖水闸除险加固工程项目环境影响报告表》（报批稿）及专家组评审意见收悉，经研究，批复如下：     </w:t>
      </w:r>
    </w:p>
    <w:p w14:paraId="4B4349C4">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2400万元在衡南县宝盖镇散市村建设衡南县宝盖水闸除险加固工程项目，主要建设内容包括：原溢流堰拆除重建，重建埋石砼外包钢筋砼堰体，新建钢筋砼铺盖、钢筋砼消力池、干砌石海漫、上下游翼墙、工作桥、闸门及启闭设备、管理房等；新建左岸灌溉渠渠首闸及改造灌溉渠；新建水闸上下游200m护岸；增设水闸水位、变形、渗流等观测设施。本项目禁止进行河道采砂，项目施工工期6个月。该项目环境影响报告表提出的污染防治措施和生态保护措施客观可行，从环保角度分析，同意该项目建设。</w:t>
      </w:r>
    </w:p>
    <w:p w14:paraId="440706CF">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14:paraId="2946EDD1">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基坑废水经混凝沉淀处理后达标排放。</w:t>
      </w:r>
      <w:r>
        <w:rPr>
          <w:rFonts w:hint="eastAsia" w:ascii="仿宋_GB2312" w:hAnsi="仿宋_GB2312" w:eastAsia="仿宋_GB2312" w:cs="仿宋_GB2312"/>
          <w:b w:val="0"/>
          <w:bCs/>
          <w:kern w:val="2"/>
          <w:sz w:val="32"/>
          <w:szCs w:val="32"/>
          <w:lang w:val="en-US" w:eastAsia="zh-CN" w:bidi="ar-SA"/>
        </w:rPr>
        <w:t>合理选择施工期，避免雨季施工，减少水下施工时间，减少水体扰动。</w:t>
      </w:r>
    </w:p>
    <w:p w14:paraId="72C884CA">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46B7BBD7">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2903147C">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4472C4" w:themeColor="accent5"/>
          <w:kern w:val="2"/>
          <w:sz w:val="32"/>
          <w:szCs w:val="32"/>
          <w:lang w:val="en-US" w:eastAsia="zh-CN" w:bidi="ar-SA"/>
          <w14:textFill>
            <w14:solidFill>
              <w14:schemeClr w14:val="accent5"/>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015258F7">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项目实施前须取得自然资源、林业等相关部门审批手续。</w:t>
      </w:r>
    </w:p>
    <w:p w14:paraId="28162827">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068BEBF6">
      <w:pPr>
        <w:keepNext w:val="0"/>
        <w:keepLines w:val="0"/>
        <w:pageBreakBefore w:val="0"/>
        <w:widowControl/>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6206B9AA">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 w:val="0"/>
          <w:bCs/>
          <w:kern w:val="2"/>
          <w:sz w:val="32"/>
          <w:szCs w:val="32"/>
          <w:lang w:val="en-US" w:eastAsia="zh-CN" w:bidi="ar-SA"/>
        </w:rPr>
      </w:pPr>
    </w:p>
    <w:p w14:paraId="491107B4">
      <w:pPr>
        <w:keepNext w:val="0"/>
        <w:keepLines w:val="0"/>
        <w:pageBreakBefore w:val="0"/>
        <w:widowControl/>
        <w:kinsoku/>
        <w:wordWrap/>
        <w:overflowPunct/>
        <w:topLinePunct w:val="0"/>
        <w:autoSpaceDE/>
        <w:autoSpaceDN/>
        <w:bidi w:val="0"/>
        <w:adjustRightInd/>
        <w:snapToGrid/>
        <w:spacing w:line="600" w:lineRule="exact"/>
        <w:ind w:left="0" w:leftChars="0" w:firstLine="0" w:firstLineChars="0"/>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2024年7月22日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463A5F">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6D0970">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66D0970">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F7E32">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5"/>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C7CF8"/>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BFA2B56"/>
    <w:rsid w:val="4C056A6B"/>
    <w:rsid w:val="4C9C64F4"/>
    <w:rsid w:val="4CA925A6"/>
    <w:rsid w:val="4CAC73C4"/>
    <w:rsid w:val="4D32164E"/>
    <w:rsid w:val="4D9811F1"/>
    <w:rsid w:val="4DCF2E80"/>
    <w:rsid w:val="4DE2170F"/>
    <w:rsid w:val="4E6B52E4"/>
    <w:rsid w:val="4E8814E2"/>
    <w:rsid w:val="4EA6531A"/>
    <w:rsid w:val="4ECD7E7B"/>
    <w:rsid w:val="4F1F7D0A"/>
    <w:rsid w:val="5007021C"/>
    <w:rsid w:val="50130114"/>
    <w:rsid w:val="50365851"/>
    <w:rsid w:val="512313EE"/>
    <w:rsid w:val="51623296"/>
    <w:rsid w:val="51AB22AB"/>
    <w:rsid w:val="51D06BCC"/>
    <w:rsid w:val="51F207E7"/>
    <w:rsid w:val="52C037BE"/>
    <w:rsid w:val="53036637"/>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B725FD"/>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A77A73"/>
    <w:rsid w:val="6EB32B34"/>
    <w:rsid w:val="6F267764"/>
    <w:rsid w:val="6F5C4A99"/>
    <w:rsid w:val="6F880170"/>
    <w:rsid w:val="70120E83"/>
    <w:rsid w:val="701354D4"/>
    <w:rsid w:val="702075BA"/>
    <w:rsid w:val="70582FC2"/>
    <w:rsid w:val="70B201C6"/>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qFormat/>
    <w:uiPriority w:val="0"/>
    <w:pPr>
      <w:keepNext/>
      <w:spacing w:line="420" w:lineRule="exact"/>
      <w:jc w:val="center"/>
      <w:outlineLvl w:val="1"/>
    </w:pPr>
    <w:rPr>
      <w:sz w:val="24"/>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qFormat/>
    <w:uiPriority w:val="0"/>
    <w:pPr>
      <w:spacing w:line="360" w:lineRule="auto"/>
      <w:ind w:firstLine="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1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6"/>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1145</Words>
  <Characters>1177</Characters>
  <Lines>0</Lines>
  <Paragraphs>0</Paragraphs>
  <TotalTime>3</TotalTime>
  <ScaleCrop>false</ScaleCrop>
  <LinksUpToDate>false</LinksUpToDate>
  <CharactersWithSpaces>1507</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2024-07-22T07:46:10Z</cp:lastPrinted>
  <dcterms:modified xsi:type="dcterms:W3CDTF">2024-07-22T07:56:56Z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BB629FE6A48A479FAAF6CD5445A64101_13</vt:lpwstr>
  </property>
</Properties>
</file>