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69" w:line="220" w:lineRule="auto"/>
        <w:ind w:left="3147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2022年度</w:t>
      </w:r>
    </w:p>
    <w:p>
      <w:pPr>
        <w:spacing w:before="338" w:line="219" w:lineRule="auto"/>
        <w:ind w:left="793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衡南县粮油服务中心部门决算</w:t>
      </w:r>
    </w:p>
    <w:p>
      <w:pPr>
        <w:spacing w:line="219" w:lineRule="auto"/>
        <w:rPr>
          <w:rFonts w:ascii="宋体" w:hAnsi="宋体" w:eastAsia="宋体" w:cs="宋体"/>
          <w:sz w:val="52"/>
          <w:szCs w:val="52"/>
        </w:rPr>
        <w:sectPr>
          <w:footerReference r:id="rId3" w:type="default"/>
          <w:pgSz w:w="11906" w:h="16839"/>
          <w:pgMar w:top="1431" w:right="1785" w:bottom="1167" w:left="1785" w:header="0" w:footer="990" w:gutter="0"/>
        </w:sectPr>
      </w:pPr>
    </w:p>
    <w:p>
      <w:pPr>
        <w:spacing w:before="65" w:line="223" w:lineRule="auto"/>
        <w:ind w:left="38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9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9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spacing w:before="200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第一部分部门概况</w:t>
      </w:r>
    </w:p>
    <w:p>
      <w:pPr>
        <w:spacing w:before="103" w:line="440" w:lineRule="exact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11"/>
          <w:sz w:val="28"/>
          <w:szCs w:val="28"/>
        </w:rPr>
        <w:t>一、部门职责</w:t>
      </w:r>
    </w:p>
    <w:p>
      <w:pPr>
        <w:spacing w:line="222" w:lineRule="auto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二、机构设置</w:t>
      </w:r>
    </w:p>
    <w:p>
      <w:pPr>
        <w:spacing w:before="102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第二部分部门决算表</w:t>
      </w:r>
    </w:p>
    <w:p>
      <w:pPr>
        <w:spacing w:before="104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一、收入支出决算总表</w:t>
      </w:r>
    </w:p>
    <w:p>
      <w:pPr>
        <w:spacing w:before="104" w:line="440" w:lineRule="exact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11"/>
          <w:sz w:val="28"/>
          <w:szCs w:val="28"/>
        </w:rPr>
        <w:t>二、收入决算表</w:t>
      </w:r>
    </w:p>
    <w:p>
      <w:pPr>
        <w:spacing w:line="221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三、支出决算表</w:t>
      </w:r>
    </w:p>
    <w:p>
      <w:pPr>
        <w:spacing w:before="104" w:line="222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四、财政拨款收入支出决算总表</w:t>
      </w:r>
    </w:p>
    <w:p>
      <w:pPr>
        <w:spacing w:before="103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五、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一般公共预算财政拨款支出决算表</w:t>
      </w:r>
    </w:p>
    <w:p>
      <w:pPr>
        <w:spacing w:before="104" w:line="440" w:lineRule="exact"/>
        <w:ind w:left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六、</w:t>
      </w:r>
      <w:r>
        <w:rPr>
          <w:rFonts w:ascii="仿宋" w:hAnsi="仿宋" w:eastAsia="仿宋" w:cs="仿宋"/>
          <w:spacing w:val="-36"/>
          <w:position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一般公共预算财政拨款基本支出决算明细表</w:t>
      </w:r>
    </w:p>
    <w:p>
      <w:pPr>
        <w:spacing w:line="220" w:lineRule="auto"/>
        <w:ind w:left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七、政府性基金预算财政拨款收入支出决算表</w:t>
      </w:r>
    </w:p>
    <w:p>
      <w:pPr>
        <w:spacing w:before="106" w:line="440" w:lineRule="exact"/>
        <w:ind w:left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11"/>
          <w:sz w:val="28"/>
          <w:szCs w:val="28"/>
        </w:rPr>
        <w:t>八、国有资本经营预算财政拨款支出决算表</w:t>
      </w:r>
    </w:p>
    <w:p>
      <w:pPr>
        <w:spacing w:before="1" w:line="221" w:lineRule="auto"/>
        <w:ind w:left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九、财政拨款“三公”经费支出决算表</w:t>
      </w:r>
    </w:p>
    <w:p>
      <w:pPr>
        <w:spacing w:before="103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第三部分部门决算情况说明</w:t>
      </w:r>
    </w:p>
    <w:p>
      <w:pPr>
        <w:spacing w:before="104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一、收入支出决算总体情况说明</w:t>
      </w:r>
    </w:p>
    <w:p>
      <w:pPr>
        <w:spacing w:before="104" w:line="440" w:lineRule="exact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11"/>
          <w:sz w:val="28"/>
          <w:szCs w:val="28"/>
        </w:rPr>
        <w:t>二、收入决算情况说明</w:t>
      </w:r>
    </w:p>
    <w:p>
      <w:pPr>
        <w:spacing w:before="1" w:line="221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三、支出决算情况说明</w:t>
      </w:r>
    </w:p>
    <w:p>
      <w:pPr>
        <w:spacing w:before="103" w:line="222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四、财政拨款收入支出决算总体情况说明</w:t>
      </w:r>
    </w:p>
    <w:p>
      <w:pPr>
        <w:spacing w:before="103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五、</w:t>
      </w:r>
      <w:r>
        <w:rPr>
          <w:rFonts w:ascii="仿宋" w:hAnsi="仿宋" w:eastAsia="仿宋" w:cs="仿宋"/>
          <w:spacing w:val="-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一般公共预算财政拨款支出决算情况说明</w:t>
      </w:r>
    </w:p>
    <w:p>
      <w:pPr>
        <w:spacing w:before="104" w:line="440" w:lineRule="exact"/>
        <w:ind w:left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六、</w:t>
      </w:r>
      <w:r>
        <w:rPr>
          <w:rFonts w:ascii="仿宋" w:hAnsi="仿宋" w:eastAsia="仿宋" w:cs="仿宋"/>
          <w:spacing w:val="-30"/>
          <w:position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一般公共预算财政拨款基本支出决算情况说明</w:t>
      </w:r>
    </w:p>
    <w:p>
      <w:pPr>
        <w:spacing w:before="1" w:line="221" w:lineRule="auto"/>
        <w:ind w:left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七、财政拨款三公经费支出决算情况说明</w:t>
      </w:r>
    </w:p>
    <w:p>
      <w:pPr>
        <w:spacing w:before="104" w:line="220" w:lineRule="auto"/>
        <w:ind w:left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八、政府性基金预算收入支出决算情况</w:t>
      </w:r>
    </w:p>
    <w:p>
      <w:pPr>
        <w:spacing w:before="106" w:line="222" w:lineRule="auto"/>
        <w:ind w:left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 xml:space="preserve">九、 </w:t>
      </w:r>
      <w:r>
        <w:rPr>
          <w:rFonts w:ascii="仿宋" w:hAnsi="仿宋" w:eastAsia="仿宋" w:cs="仿宋"/>
          <w:color w:val="333333"/>
          <w:spacing w:val="-8"/>
          <w:sz w:val="28"/>
          <w:szCs w:val="28"/>
        </w:rPr>
        <w:t>国有资本经营预算财政拨款支出情况说明</w:t>
      </w:r>
    </w:p>
    <w:p>
      <w:pPr>
        <w:spacing w:before="104" w:line="440" w:lineRule="exact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11"/>
          <w:sz w:val="28"/>
          <w:szCs w:val="28"/>
        </w:rPr>
        <w:t>十、关于机关运行经费支出说明</w:t>
      </w:r>
    </w:p>
    <w:p>
      <w:pPr>
        <w:spacing w:line="220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十一、一般性支出情况说明</w:t>
      </w:r>
    </w:p>
    <w:p>
      <w:pPr>
        <w:spacing w:before="106" w:line="222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十二、关于政府采购支出说明</w:t>
      </w:r>
    </w:p>
    <w:p>
      <w:pPr>
        <w:spacing w:before="103" w:line="440" w:lineRule="exact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11"/>
          <w:sz w:val="28"/>
          <w:szCs w:val="28"/>
        </w:rPr>
        <w:t>十三、关于国有资产占用情况说明</w:t>
      </w:r>
    </w:p>
    <w:p>
      <w:pPr>
        <w:spacing w:before="1" w:line="221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十四、关于预算绩效情况的说明</w:t>
      </w:r>
    </w:p>
    <w:p>
      <w:pPr>
        <w:spacing w:before="104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1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第四部分名词解释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第五部分附件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4" w:type="default"/>
          <w:pgSz w:w="11906" w:h="16839"/>
          <w:pgMar w:top="816" w:right="1785" w:bottom="1169" w:left="1590" w:header="0" w:footer="990" w:gutter="0"/>
        </w:sectPr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69" w:line="222" w:lineRule="auto"/>
        <w:ind w:left="3179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第一部分</w:t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0" w:lineRule="auto"/>
        <w:ind w:left="802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衡南县粮油服务中心部门概况</w:t>
      </w:r>
    </w:p>
    <w:p>
      <w:pPr>
        <w:spacing w:line="220" w:lineRule="auto"/>
        <w:rPr>
          <w:rFonts w:ascii="仿宋" w:hAnsi="仿宋" w:eastAsia="仿宋" w:cs="仿宋"/>
          <w:sz w:val="52"/>
          <w:szCs w:val="52"/>
        </w:rPr>
        <w:sectPr>
          <w:footerReference r:id="rId5" w:type="default"/>
          <w:pgSz w:w="11906" w:h="16839"/>
          <w:pgMar w:top="1431" w:right="1785" w:bottom="1169" w:left="1785" w:header="0" w:footer="990" w:gutter="0"/>
        </w:sectPr>
      </w:pPr>
    </w:p>
    <w:p>
      <w:pPr>
        <w:spacing w:before="87" w:line="222" w:lineRule="auto"/>
        <w:ind w:left="108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一、部门职责</w:t>
      </w:r>
    </w:p>
    <w:p>
      <w:pPr>
        <w:spacing w:before="254" w:line="220" w:lineRule="auto"/>
        <w:ind w:left="9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衡南县粮油服务中心的主要职责是：</w:t>
      </w:r>
    </w:p>
    <w:p>
      <w:pPr>
        <w:spacing w:before="256" w:line="368" w:lineRule="auto"/>
        <w:ind w:left="4" w:firstLine="10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1、贯彻执行国家、省有关粮食流通管理和粮油市场建设的方针、政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策、法规，按照国家有关政策和省、市 、县政府统一部署做好全县粮油领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域内的事务性工作；</w:t>
      </w:r>
    </w:p>
    <w:p>
      <w:pPr>
        <w:spacing w:before="256" w:line="368" w:lineRule="auto"/>
        <w:ind w:firstLine="10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2、负责粮食改制企业债权的清收、会计档案的管理，</w:t>
      </w:r>
      <w:r>
        <w:rPr>
          <w:rFonts w:ascii="仿宋" w:hAnsi="仿宋" w:eastAsia="仿宋" w:cs="仿宋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并处理改制企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业的遗留问题；负责协助有关部门对粮食企业国有资产、国有资本营运的指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导和监管、加强对粮食企业现有固定资产的维护和管理，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配合有关部门对粮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食系统国有资产检查监督，</w:t>
      </w:r>
      <w:r>
        <w:rPr>
          <w:rFonts w:ascii="仿宋" w:hAnsi="仿宋" w:eastAsia="仿宋" w:cs="仿宋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严格按《公司法》的章程，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指导和</w:t>
      </w:r>
      <w:r>
        <w:rPr>
          <w:rFonts w:ascii="仿宋" w:hAnsi="仿宋" w:eastAsia="仿宋" w:cs="仿宋"/>
          <w:spacing w:val="-18"/>
          <w:sz w:val="32"/>
          <w:szCs w:val="32"/>
        </w:rPr>
        <w:t>监督参与参股</w:t>
      </w:r>
    </w:p>
    <w:p>
      <w:pPr>
        <w:spacing w:before="2" w:line="220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企业的决策、经营、财务收支以及收益分配。确保国有资产保值增值；</w:t>
      </w:r>
    </w:p>
    <w:p>
      <w:pPr>
        <w:spacing w:before="255" w:line="638" w:lineRule="exact"/>
        <w:ind w:right="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3、负责对所属单位和归口行业的安全生产工作实施监督管理；负责</w:t>
      </w:r>
    </w:p>
    <w:p>
      <w:pPr>
        <w:spacing w:before="1" w:line="220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组织单位安全生产人员的业务培训；</w:t>
      </w:r>
    </w:p>
    <w:p>
      <w:pPr>
        <w:spacing w:before="256" w:line="638" w:lineRule="exact"/>
        <w:ind w:right="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23"/>
          <w:sz w:val="32"/>
          <w:szCs w:val="32"/>
        </w:rPr>
        <w:t>4、负责制订粮食仓库及批发市场基础设施维修计</w:t>
      </w:r>
      <w:r>
        <w:rPr>
          <w:rFonts w:ascii="仿宋" w:hAnsi="仿宋" w:eastAsia="仿宋" w:cs="仿宋"/>
          <w:spacing w:val="1"/>
          <w:position w:val="23"/>
          <w:sz w:val="32"/>
          <w:szCs w:val="32"/>
        </w:rPr>
        <w:t>划，并配合县商务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和粮食局组织实施；</w:t>
      </w:r>
    </w:p>
    <w:p>
      <w:pPr>
        <w:spacing w:before="256" w:line="638" w:lineRule="exact"/>
        <w:ind w:left="9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5、负责全县粮油批发市场的日常运营管理工作；</w:t>
      </w:r>
    </w:p>
    <w:p>
      <w:pPr>
        <w:spacing w:line="220" w:lineRule="auto"/>
        <w:ind w:left="9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6、承办县商务和粮食局交办的其他工作。</w:t>
      </w:r>
    </w:p>
    <w:p>
      <w:pPr>
        <w:spacing w:before="257" w:line="221" w:lineRule="auto"/>
        <w:ind w:left="108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二、机构设置及决算单位构成</w:t>
      </w:r>
    </w:p>
    <w:p>
      <w:pPr>
        <w:spacing w:before="255" w:line="222" w:lineRule="auto"/>
        <w:ind w:left="10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（一）内设机构设置</w:t>
      </w:r>
    </w:p>
    <w:p>
      <w:pPr>
        <w:spacing w:before="253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衡南县粮油服务中心下设四个股室，即：办公室、财务室、企业管理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股、市场管理股。</w:t>
      </w:r>
    </w:p>
    <w:p>
      <w:pPr>
        <w:spacing w:before="252" w:line="221" w:lineRule="auto"/>
        <w:ind w:left="10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（二）决算单位构成</w:t>
      </w:r>
    </w:p>
    <w:p>
      <w:pPr>
        <w:spacing w:before="255" w:line="220" w:lineRule="auto"/>
        <w:ind w:left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衡南县粮油服务中心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年部门决算汇总公开单位构成包括：衡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6" w:type="default"/>
          <w:pgSz w:w="11906" w:h="16839"/>
          <w:pgMar w:top="1431" w:right="720" w:bottom="1167" w:left="740" w:header="0" w:footer="990" w:gutter="0"/>
        </w:sectPr>
      </w:pPr>
    </w:p>
    <w:p>
      <w:pPr>
        <w:spacing w:before="65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南县粮油服务中心本级。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7" w:type="default"/>
          <w:pgSz w:w="11906" w:h="16839"/>
          <w:pgMar w:top="816" w:right="1785" w:bottom="1165" w:left="1176" w:header="0" w:footer="990" w:gutter="0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69" w:line="222" w:lineRule="auto"/>
        <w:ind w:left="3179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第二部分</w:t>
      </w: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2898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6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部门决算表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8" w:type="default"/>
          <w:pgSz w:w="11906" w:h="16839"/>
          <w:pgMar w:top="1431" w:right="1785" w:bottom="1167" w:left="1785" w:header="0" w:footer="990" w:gutter="0"/>
        </w:sectPr>
      </w:pPr>
    </w:p>
    <w:p>
      <w:pPr>
        <w:spacing w:before="72" w:line="219" w:lineRule="auto"/>
        <w:ind w:left="588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收入支出决算总表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公开01表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footerReference r:id="rId9" w:type="default"/>
          <w:pgSz w:w="16838" w:h="11906"/>
          <w:pgMar w:top="548" w:right="1170" w:bottom="400" w:left="1072" w:header="0" w:footer="0" w:gutter="0"/>
          <w:cols w:equalWidth="0" w:num="2">
            <w:col w:w="1310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569"/>
        <w:gridCol w:w="2338"/>
        <w:gridCol w:w="4375"/>
        <w:gridCol w:w="569"/>
        <w:gridCol w:w="2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90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7" w:lineRule="auto"/>
              <w:ind w:left="342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7289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8" w:lineRule="auto"/>
              <w:ind w:left="342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97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6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9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97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95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113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147" w:line="189" w:lineRule="auto"/>
              <w:ind w:left="1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113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148" w:line="188" w:lineRule="auto"/>
              <w:ind w:left="1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6" w:line="224" w:lineRule="auto"/>
              <w:ind w:left="3"/>
            </w:pPr>
            <w:r>
              <w:rPr>
                <w:spacing w:val="4"/>
              </w:rPr>
              <w:t>一、一般公共预算财政拨款收入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1" w:line="190" w:lineRule="auto"/>
              <w:ind w:left="237"/>
            </w:pPr>
            <w:r>
              <w:t>1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7"/>
              </w:rPr>
              <w:t>256.36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16" w:line="224" w:lineRule="auto"/>
              <w:ind w:left="3"/>
            </w:pPr>
            <w:r>
              <w:rPr>
                <w:spacing w:val="3"/>
              </w:rPr>
              <w:t>一、一般公共服务支出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3" w:line="189" w:lineRule="auto"/>
              <w:ind w:left="189"/>
            </w:pPr>
            <w:r>
              <w:rPr>
                <w:spacing w:val="1"/>
              </w:rPr>
              <w:t>32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234.83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7" w:line="223" w:lineRule="auto"/>
              <w:ind w:left="3"/>
            </w:pPr>
            <w:r>
              <w:rPr>
                <w:spacing w:val="4"/>
              </w:rPr>
              <w:t>二、政府性基金预算财政拨款收入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3" w:line="189" w:lineRule="auto"/>
              <w:ind w:left="224"/>
            </w:pPr>
            <w:r>
              <w:t>2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17" w:line="225" w:lineRule="auto"/>
              <w:ind w:left="3"/>
            </w:pPr>
            <w:r>
              <w:rPr>
                <w:spacing w:val="3"/>
              </w:rPr>
              <w:t>二、外交支出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4" w:line="189" w:lineRule="auto"/>
              <w:ind w:left="189"/>
            </w:pPr>
            <w:r>
              <w:rPr>
                <w:spacing w:val="1"/>
              </w:rPr>
              <w:t>33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8" w:line="223" w:lineRule="auto"/>
            </w:pPr>
            <w:r>
              <w:rPr>
                <w:spacing w:val="4"/>
              </w:rPr>
              <w:t>三、国有资本经营预算财政拨款收入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5" w:line="189" w:lineRule="auto"/>
              <w:ind w:left="226"/>
            </w:pPr>
            <w:r>
              <w:t>3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18" w:line="225" w:lineRule="auto"/>
            </w:pPr>
            <w:r>
              <w:rPr>
                <w:spacing w:val="3"/>
              </w:rPr>
              <w:t>三、国防支出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5" w:line="189" w:lineRule="auto"/>
              <w:ind w:left="189"/>
            </w:pPr>
            <w:r>
              <w:rPr>
                <w:spacing w:val="1"/>
              </w:rPr>
              <w:t>34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9" w:line="224" w:lineRule="auto"/>
              <w:ind w:left="18"/>
            </w:pPr>
            <w:r>
              <w:rPr>
                <w:spacing w:val="1"/>
              </w:rPr>
              <w:t>四、上级补助收入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5" w:line="189" w:lineRule="auto"/>
              <w:ind w:left="221"/>
            </w:pPr>
            <w:r>
              <w:t>4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19" w:line="224" w:lineRule="auto"/>
              <w:ind w:left="18"/>
            </w:pPr>
            <w:r>
              <w:rPr>
                <w:spacing w:val="1"/>
              </w:rPr>
              <w:t>四、公共安全支出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6" w:line="189" w:lineRule="auto"/>
              <w:ind w:left="189"/>
            </w:pPr>
            <w:r>
              <w:rPr>
                <w:spacing w:val="1"/>
              </w:rPr>
              <w:t>35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0" w:line="224" w:lineRule="auto"/>
              <w:ind w:left="3"/>
            </w:pPr>
            <w:r>
              <w:rPr>
                <w:spacing w:val="3"/>
              </w:rPr>
              <w:t>五、事业收入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8" w:line="188" w:lineRule="auto"/>
              <w:ind w:left="226"/>
            </w:pPr>
            <w:r>
              <w:t>5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0" w:line="224" w:lineRule="auto"/>
              <w:ind w:left="3"/>
            </w:pPr>
            <w:r>
              <w:rPr>
                <w:spacing w:val="3"/>
              </w:rPr>
              <w:t>五、教育支出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7" w:line="189" w:lineRule="auto"/>
              <w:ind w:left="189"/>
            </w:pPr>
            <w:r>
              <w:rPr>
                <w:spacing w:val="1"/>
              </w:rPr>
              <w:t>36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1" w:line="224" w:lineRule="auto"/>
              <w:ind w:left="1"/>
            </w:pPr>
            <w:r>
              <w:rPr>
                <w:spacing w:val="3"/>
              </w:rPr>
              <w:t>六、经营收入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8" w:line="189" w:lineRule="auto"/>
              <w:ind w:left="223"/>
            </w:pPr>
            <w:r>
              <w:t>6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1" w:line="223" w:lineRule="auto"/>
              <w:ind w:left="1"/>
            </w:pPr>
            <w:r>
              <w:rPr>
                <w:spacing w:val="3"/>
              </w:rPr>
              <w:t>六、科学技术支出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8" w:line="189" w:lineRule="auto"/>
              <w:ind w:left="189"/>
            </w:pPr>
            <w:r>
              <w:rPr>
                <w:spacing w:val="1"/>
              </w:rPr>
              <w:t>37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2" w:line="223" w:lineRule="auto"/>
            </w:pPr>
            <w:r>
              <w:rPr>
                <w:spacing w:val="4"/>
              </w:rPr>
              <w:t>七、附属单位上缴收入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8" w:lineRule="auto"/>
              <w:ind w:left="227"/>
            </w:pPr>
            <w:r>
              <w:t>7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2" w:line="223" w:lineRule="auto"/>
            </w:pPr>
            <w:r>
              <w:rPr>
                <w:spacing w:val="4"/>
              </w:rPr>
              <w:t>七、文化旅游体育与传媒支出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9" w:line="189" w:lineRule="auto"/>
              <w:ind w:left="189"/>
            </w:pPr>
            <w:r>
              <w:rPr>
                <w:spacing w:val="1"/>
              </w:rPr>
              <w:t>38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3" w:line="224" w:lineRule="auto"/>
              <w:ind w:left="3"/>
            </w:pPr>
            <w:r>
              <w:rPr>
                <w:spacing w:val="3"/>
              </w:rPr>
              <w:t>八、其他收入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9" w:lineRule="auto"/>
              <w:ind w:left="223"/>
            </w:pPr>
            <w:r>
              <w:t>8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50" w:line="189" w:lineRule="auto"/>
              <w:jc w:val="right"/>
            </w:pPr>
            <w:r>
              <w:rPr>
                <w:spacing w:val="6"/>
              </w:rPr>
              <w:t>53.64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23" w:line="223" w:lineRule="auto"/>
              <w:ind w:left="3"/>
            </w:pPr>
            <w:r>
              <w:rPr>
                <w:spacing w:val="4"/>
              </w:rPr>
              <w:t>八、社会保障和就业支出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9" w:lineRule="auto"/>
              <w:ind w:left="189"/>
            </w:pPr>
            <w:r>
              <w:rPr>
                <w:spacing w:val="1"/>
              </w:rPr>
              <w:t>39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49" w:line="190" w:lineRule="auto"/>
              <w:jc w:val="right"/>
            </w:pPr>
            <w:r>
              <w:rPr>
                <w:spacing w:val="6"/>
              </w:rPr>
              <w:t>21.66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223"/>
            </w:pPr>
            <w:r>
              <w:t>9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4" w:line="224" w:lineRule="auto"/>
              <w:ind w:left="4"/>
            </w:pPr>
            <w:r>
              <w:rPr>
                <w:spacing w:val="3"/>
              </w:rPr>
              <w:t>九、卫生健康支出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184"/>
            </w:pPr>
            <w:r>
              <w:rPr>
                <w:spacing w:val="3"/>
              </w:rPr>
              <w:t>40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5"/>
              </w:rPr>
              <w:t>8.21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90" w:lineRule="auto"/>
              <w:ind w:left="192"/>
            </w:pPr>
            <w:r>
              <w:rPr>
                <w:spacing w:val="-4"/>
              </w:rPr>
              <w:t>10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5" w:line="225" w:lineRule="auto"/>
            </w:pPr>
            <w:r>
              <w:rPr>
                <w:spacing w:val="3"/>
              </w:rPr>
              <w:t>十、节能环保支出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90" w:lineRule="auto"/>
              <w:ind w:left="184"/>
            </w:pPr>
            <w:r>
              <w:rPr>
                <w:spacing w:val="3"/>
              </w:rPr>
              <w:t>41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90" w:lineRule="auto"/>
              <w:ind w:left="192"/>
            </w:pPr>
            <w:r>
              <w:rPr>
                <w:spacing w:val="-4"/>
              </w:rPr>
              <w:t>11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4"/>
              </w:rPr>
              <w:t>十一、城乡社区支出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89" w:lineRule="auto"/>
              <w:ind w:left="184"/>
            </w:pPr>
            <w:r>
              <w:rPr>
                <w:spacing w:val="3"/>
              </w:rPr>
              <w:t>42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2" w:line="190" w:lineRule="auto"/>
              <w:jc w:val="right"/>
            </w:pPr>
            <w:r>
              <w:rPr>
                <w:spacing w:val="3"/>
              </w:rPr>
              <w:t>19.30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90" w:lineRule="auto"/>
              <w:ind w:left="192"/>
            </w:pPr>
            <w:r>
              <w:rPr>
                <w:spacing w:val="-4"/>
              </w:rPr>
              <w:t>12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7" w:line="224" w:lineRule="auto"/>
            </w:pPr>
            <w:r>
              <w:rPr>
                <w:spacing w:val="3"/>
              </w:rPr>
              <w:t>十二、农林水支出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89" w:lineRule="auto"/>
              <w:ind w:left="184"/>
            </w:pPr>
            <w:r>
              <w:rPr>
                <w:spacing w:val="3"/>
              </w:rPr>
              <w:t>43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3"/>
              </w:rPr>
              <w:t>19.99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92"/>
            </w:pPr>
            <w:r>
              <w:rPr>
                <w:spacing w:val="-4"/>
              </w:rPr>
              <w:t>13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8" w:line="224" w:lineRule="auto"/>
            </w:pPr>
            <w:r>
              <w:rPr>
                <w:spacing w:val="4"/>
              </w:rPr>
              <w:t>十三、交通运输支出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89" w:lineRule="auto"/>
              <w:ind w:left="184"/>
            </w:pPr>
            <w:r>
              <w:rPr>
                <w:spacing w:val="3"/>
              </w:rPr>
              <w:t>44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92"/>
            </w:pPr>
            <w:r>
              <w:rPr>
                <w:spacing w:val="-4"/>
              </w:rPr>
              <w:t>14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十四、资源勘探工业信息等支出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45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15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十五、商业服务业等支出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46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16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3"/>
              </w:rPr>
              <w:t>十六、金融支出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47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17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4"/>
              </w:rPr>
              <w:t>十七、援助其他地区支出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48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18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1"/>
              </w:rPr>
              <w:t>十八、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自然资源海洋气象等支出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49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19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十九、住房保障支出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50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5"/>
              </w:rPr>
              <w:t>6.01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79"/>
            </w:pPr>
            <w:r>
              <w:rPr>
                <w:spacing w:val="2"/>
              </w:rPr>
              <w:t>20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3" w:lineRule="auto"/>
              <w:ind w:left="3"/>
            </w:pPr>
            <w:r>
              <w:rPr>
                <w:spacing w:val="4"/>
              </w:rPr>
              <w:t>二十、粮油物资储备支出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89"/>
            </w:pPr>
            <w:r>
              <w:rPr>
                <w:spacing w:val="1"/>
              </w:rPr>
              <w:t>51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79"/>
            </w:pPr>
            <w:r>
              <w:rPr>
                <w:spacing w:val="2"/>
              </w:rPr>
              <w:t>21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3" w:lineRule="auto"/>
              <w:ind w:left="3"/>
            </w:pPr>
            <w:r>
              <w:rPr>
                <w:spacing w:val="4"/>
              </w:rPr>
              <w:t>二十一、国有资本经营预算支出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52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89" w:lineRule="auto"/>
              <w:ind w:left="179"/>
            </w:pPr>
            <w:r>
              <w:rPr>
                <w:spacing w:val="2"/>
              </w:rPr>
              <w:t>22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  <w:ind w:left="3"/>
            </w:pPr>
            <w:r>
              <w:rPr>
                <w:spacing w:val="4"/>
              </w:rPr>
              <w:t>二十二、灾害防治及应急管理支出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53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79"/>
            </w:pPr>
            <w:r>
              <w:rPr>
                <w:spacing w:val="2"/>
              </w:rPr>
              <w:t>23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5" w:lineRule="auto"/>
              <w:ind w:left="3"/>
            </w:pPr>
            <w:r>
              <w:rPr>
                <w:spacing w:val="3"/>
              </w:rPr>
              <w:t>二十三、其他支出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54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89" w:lineRule="auto"/>
              <w:ind w:left="179"/>
            </w:pPr>
            <w:r>
              <w:rPr>
                <w:spacing w:val="2"/>
              </w:rPr>
              <w:t>24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3" w:lineRule="auto"/>
              <w:ind w:left="3"/>
            </w:pPr>
            <w:r>
              <w:rPr>
                <w:spacing w:val="3"/>
              </w:rPr>
              <w:t>二十四、债务还本支出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7" w:line="188" w:lineRule="auto"/>
              <w:ind w:left="189"/>
            </w:pPr>
            <w:r>
              <w:rPr>
                <w:spacing w:val="1"/>
              </w:rPr>
              <w:t>55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" w:line="27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6"/>
          <w:sz w:val="18"/>
          <w:szCs w:val="18"/>
        </w:rPr>
        <w:t>注：1.本表反映部门本年度的总收支和年末结转结余情况。本套报表金额单位转换时</w:t>
      </w:r>
      <w:r>
        <w:rPr>
          <w:rFonts w:ascii="宋体" w:hAnsi="宋体" w:eastAsia="宋体" w:cs="宋体"/>
          <w:spacing w:val="-1"/>
          <w:position w:val="6"/>
          <w:sz w:val="18"/>
          <w:szCs w:val="18"/>
        </w:rPr>
        <w:t>可能存在尾数误差。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70" w:bottom="400" w:left="1072" w:header="0" w:footer="0" w:gutter="0"/>
          <w:cols w:equalWidth="0" w:num="1">
            <w:col w:w="14595"/>
          </w:cols>
        </w:sectPr>
      </w:pPr>
    </w:p>
    <w:p>
      <w:pPr>
        <w:spacing w:before="72" w:line="219" w:lineRule="auto"/>
        <w:ind w:left="588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收入支出决算总表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公开01表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70" w:bottom="400" w:left="1072" w:header="0" w:footer="0" w:gutter="0"/>
          <w:cols w:equalWidth="0" w:num="2">
            <w:col w:w="1310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569"/>
        <w:gridCol w:w="2338"/>
        <w:gridCol w:w="4375"/>
        <w:gridCol w:w="569"/>
        <w:gridCol w:w="2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90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7" w:lineRule="auto"/>
              <w:ind w:left="342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7289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8" w:lineRule="auto"/>
              <w:ind w:left="342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99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6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9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99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95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116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150" w:line="189" w:lineRule="auto"/>
              <w:ind w:left="1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116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151" w:line="188" w:lineRule="auto"/>
              <w:ind w:left="1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47" w:line="189" w:lineRule="auto"/>
              <w:ind w:left="179"/>
            </w:pPr>
            <w:r>
              <w:rPr>
                <w:spacing w:val="2"/>
              </w:rPr>
              <w:t>25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0" w:line="224" w:lineRule="auto"/>
              <w:ind w:left="3"/>
            </w:pPr>
            <w:r>
              <w:rPr>
                <w:spacing w:val="3"/>
              </w:rPr>
              <w:t>二十五、债务付息支出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7" w:line="189" w:lineRule="auto"/>
              <w:ind w:left="189"/>
            </w:pPr>
            <w:r>
              <w:rPr>
                <w:spacing w:val="1"/>
              </w:rPr>
              <w:t>56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49" w:line="189" w:lineRule="auto"/>
              <w:ind w:left="179"/>
            </w:pPr>
            <w:r>
              <w:rPr>
                <w:spacing w:val="2"/>
              </w:rPr>
              <w:t>26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2" w:line="224" w:lineRule="auto"/>
              <w:ind w:left="3"/>
            </w:pPr>
            <w:r>
              <w:rPr>
                <w:spacing w:val="4"/>
              </w:rPr>
              <w:t>二十六、抗疫特别国债安排的支出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8" w:lineRule="auto"/>
              <w:ind w:left="189"/>
            </w:pPr>
            <w:r>
              <w:rPr>
                <w:spacing w:val="1"/>
              </w:rPr>
              <w:t>57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4" w:line="223" w:lineRule="auto"/>
              <w:ind w:left="1598"/>
            </w:pPr>
            <w:r>
              <w:rPr>
                <w:spacing w:val="3"/>
              </w:rPr>
              <w:t>本年收入合计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179"/>
            </w:pPr>
            <w:r>
              <w:rPr>
                <w:spacing w:val="2"/>
              </w:rPr>
              <w:t>27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6"/>
              </w:rPr>
              <w:t>310.00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24" w:line="223" w:lineRule="auto"/>
              <w:ind w:left="1598"/>
            </w:pPr>
            <w:r>
              <w:rPr>
                <w:spacing w:val="3"/>
              </w:rPr>
              <w:t>本年支出合计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189"/>
            </w:pPr>
            <w:r>
              <w:rPr>
                <w:spacing w:val="1"/>
              </w:rPr>
              <w:t>58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6"/>
              </w:rPr>
              <w:t>310.00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5" w:line="224" w:lineRule="auto"/>
            </w:pPr>
            <w:r>
              <w:rPr>
                <w:spacing w:val="4"/>
              </w:rPr>
              <w:t>使用非财政拨款结余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89" w:lineRule="auto"/>
              <w:ind w:left="179"/>
            </w:pPr>
            <w:r>
              <w:rPr>
                <w:spacing w:val="2"/>
              </w:rPr>
              <w:t>28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5" w:line="225" w:lineRule="auto"/>
              <w:ind w:left="4"/>
            </w:pPr>
            <w:r>
              <w:rPr>
                <w:spacing w:val="1"/>
              </w:rPr>
              <w:t>结余分配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89" w:lineRule="auto"/>
              <w:ind w:left="189"/>
            </w:pPr>
            <w:r>
              <w:rPr>
                <w:spacing w:val="1"/>
              </w:rPr>
              <w:t>59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3"/>
              </w:rPr>
              <w:t>年初结转和结余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3" w:line="189" w:lineRule="auto"/>
              <w:ind w:left="179"/>
            </w:pPr>
            <w:r>
              <w:rPr>
                <w:spacing w:val="2"/>
              </w:rPr>
              <w:t>29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3"/>
              </w:rPr>
              <w:t>年末结转和结余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3" w:line="189" w:lineRule="auto"/>
              <w:ind w:left="186"/>
            </w:pPr>
            <w:r>
              <w:rPr>
                <w:spacing w:val="2"/>
              </w:rPr>
              <w:t>60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89" w:lineRule="auto"/>
              <w:ind w:left="181"/>
            </w:pPr>
            <w:r>
              <w:rPr>
                <w:spacing w:val="1"/>
              </w:rPr>
              <w:t>30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3" w:line="190" w:lineRule="auto"/>
              <w:ind w:left="186"/>
            </w:pPr>
            <w:r>
              <w:rPr>
                <w:spacing w:val="2"/>
              </w:rPr>
              <w:t>61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7" w:line="226" w:lineRule="auto"/>
              <w:ind w:left="1992"/>
            </w:pPr>
            <w:r>
              <w:rPr>
                <w:spacing w:val="-2"/>
              </w:rPr>
              <w:t>总计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81"/>
            </w:pPr>
            <w:r>
              <w:rPr>
                <w:spacing w:val="1"/>
              </w:rPr>
              <w:t>31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54" w:line="190" w:lineRule="auto"/>
              <w:jc w:val="right"/>
            </w:pPr>
            <w:r>
              <w:rPr>
                <w:spacing w:val="6"/>
              </w:rPr>
              <w:t>310.00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27" w:line="226" w:lineRule="auto"/>
              <w:ind w:left="1992"/>
            </w:pPr>
            <w:r>
              <w:rPr>
                <w:spacing w:val="-2"/>
              </w:rPr>
              <w:t>总计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89" w:lineRule="auto"/>
              <w:ind w:left="186"/>
            </w:pPr>
            <w:r>
              <w:rPr>
                <w:spacing w:val="2"/>
              </w:rPr>
              <w:t>62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4" w:line="190" w:lineRule="auto"/>
              <w:jc w:val="right"/>
            </w:pPr>
            <w:r>
              <w:rPr>
                <w:spacing w:val="6"/>
              </w:rPr>
              <w:t>310.00</w:t>
            </w:r>
          </w:p>
        </w:tc>
      </w:tr>
    </w:tbl>
    <w:p>
      <w:pPr>
        <w:spacing w:before="32" w:line="27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6"/>
          <w:sz w:val="18"/>
          <w:szCs w:val="18"/>
        </w:rPr>
        <w:t>注：1.本表反映部门本年度的总收支和年末结转结余情况。本套报表金额单位转换时</w:t>
      </w:r>
      <w:r>
        <w:rPr>
          <w:rFonts w:ascii="宋体" w:hAnsi="宋体" w:eastAsia="宋体" w:cs="宋体"/>
          <w:spacing w:val="-1"/>
          <w:position w:val="6"/>
          <w:sz w:val="18"/>
          <w:szCs w:val="18"/>
        </w:rPr>
        <w:t>可能存在尾数误差。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70" w:bottom="400" w:left="1072" w:header="0" w:footer="0" w:gutter="0"/>
          <w:cols w:equalWidth="0" w:num="1">
            <w:col w:w="14595"/>
          </w:cols>
        </w:sectPr>
      </w:pPr>
    </w:p>
    <w:p>
      <w:pPr>
        <w:spacing w:before="72" w:line="219" w:lineRule="auto"/>
        <w:ind w:left="64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</w:rPr>
        <w:t>收入决算表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公开02表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40" w:bottom="400" w:left="1072" w:header="0" w:footer="0" w:gutter="0"/>
          <w:cols w:equalWidth="0" w:num="2">
            <w:col w:w="1313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3566"/>
        <w:gridCol w:w="1393"/>
        <w:gridCol w:w="1408"/>
        <w:gridCol w:w="1394"/>
        <w:gridCol w:w="1394"/>
        <w:gridCol w:w="1394"/>
        <w:gridCol w:w="1408"/>
        <w:gridCol w:w="14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17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4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1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493" w:right="21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 xml:space="preserve"> 收入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51" w:type="dxa"/>
            <w:shd w:val="clear" w:color="auto" w:fill="C0C0C0"/>
            <w:vAlign w:val="top"/>
          </w:tcPr>
          <w:p>
            <w:pPr>
              <w:pStyle w:val="6"/>
              <w:spacing w:before="203" w:line="232" w:lineRule="auto"/>
              <w:ind w:left="327" w:right="64" w:hanging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目编码</w:t>
            </w:r>
          </w:p>
        </w:tc>
        <w:tc>
          <w:tcPr>
            <w:tcW w:w="3566" w:type="dxa"/>
            <w:shd w:val="clear" w:color="auto" w:fill="C0C0C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3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1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393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6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6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6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01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6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0" w:line="230" w:lineRule="auto"/>
              <w:ind w:left="25"/>
            </w:pPr>
            <w:r>
              <w:rPr>
                <w:spacing w:val="2"/>
              </w:rPr>
              <w:t>合计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1" w:line="190" w:lineRule="auto"/>
              <w:ind w:right="27"/>
              <w:jc w:val="right"/>
            </w:pPr>
            <w:r>
              <w:rPr>
                <w:spacing w:val="7"/>
              </w:rPr>
              <w:t>310.00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2" w:line="189" w:lineRule="auto"/>
              <w:ind w:right="25"/>
              <w:jc w:val="right"/>
            </w:pPr>
            <w:r>
              <w:rPr>
                <w:spacing w:val="7"/>
              </w:rPr>
              <w:t>256.36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6"/>
              <w:spacing w:before="132" w:line="189" w:lineRule="auto"/>
              <w:ind w:right="26"/>
              <w:jc w:val="right"/>
            </w:pPr>
            <w:r>
              <w:rPr>
                <w:spacing w:val="6"/>
              </w:rPr>
              <w:t>53.64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2" w:line="190" w:lineRule="auto"/>
              <w:ind w:left="197"/>
            </w:pPr>
            <w:r>
              <w:rPr>
                <w:spacing w:val="4"/>
              </w:rPr>
              <w:t>201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0" w:line="229" w:lineRule="auto"/>
              <w:ind w:left="27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3" w:line="189" w:lineRule="auto"/>
              <w:ind w:right="27"/>
              <w:jc w:val="right"/>
            </w:pPr>
            <w:r>
              <w:rPr>
                <w:spacing w:val="7"/>
              </w:rPr>
              <w:t>234.83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2" w:line="190" w:lineRule="auto"/>
              <w:ind w:right="25"/>
              <w:jc w:val="right"/>
            </w:pPr>
            <w:r>
              <w:rPr>
                <w:spacing w:val="5"/>
              </w:rPr>
              <w:t>181.19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6"/>
              <w:spacing w:before="133" w:line="189" w:lineRule="auto"/>
              <w:ind w:right="26"/>
              <w:jc w:val="right"/>
            </w:pPr>
            <w:r>
              <w:rPr>
                <w:spacing w:val="6"/>
              </w:rPr>
              <w:t>53.64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8" w:line="190" w:lineRule="auto"/>
              <w:ind w:left="197"/>
            </w:pPr>
            <w:r>
              <w:rPr>
                <w:spacing w:val="6"/>
              </w:rPr>
              <w:t>20103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6" w:line="228" w:lineRule="auto"/>
              <w:ind w:left="23"/>
            </w:pPr>
            <w:r>
              <w:rPr>
                <w:spacing w:val="4"/>
              </w:rPr>
              <w:t>政府办公厅（室）及相关机构事务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9" w:line="189" w:lineRule="auto"/>
              <w:ind w:right="27"/>
              <w:jc w:val="right"/>
            </w:pPr>
            <w:r>
              <w:rPr>
                <w:spacing w:val="6"/>
              </w:rPr>
              <w:t>53.64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6"/>
              <w:spacing w:before="149" w:line="189" w:lineRule="auto"/>
              <w:ind w:right="26"/>
              <w:jc w:val="right"/>
            </w:pPr>
            <w:r>
              <w:rPr>
                <w:spacing w:val="6"/>
              </w:rPr>
              <w:t>53.64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4" w:line="190" w:lineRule="auto"/>
              <w:ind w:left="197"/>
            </w:pPr>
            <w:r>
              <w:rPr>
                <w:spacing w:val="7"/>
              </w:rPr>
              <w:t>2010399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2" w:line="228" w:lineRule="auto"/>
              <w:ind w:right="5"/>
              <w:jc w:val="right"/>
            </w:pPr>
            <w:r>
              <w:rPr>
                <w:spacing w:val="4"/>
              </w:rPr>
              <w:t>其他政府办公厅（室）及相关机构事务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03" w:line="229" w:lineRule="auto"/>
            </w:pPr>
            <w:r>
              <w:rPr>
                <w:spacing w:val="4"/>
              </w:rPr>
              <w:t>支</w:t>
            </w:r>
            <w:r>
              <w:rPr>
                <w:spacing w:val="15"/>
              </w:rPr>
              <w:t xml:space="preserve">      </w:t>
            </w:r>
            <w:r>
              <w:rPr>
                <w:spacing w:val="4"/>
              </w:rPr>
              <w:t>53.64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6"/>
              <w:spacing w:before="135" w:line="189" w:lineRule="auto"/>
              <w:ind w:right="26"/>
              <w:jc w:val="right"/>
            </w:pPr>
            <w:r>
              <w:rPr>
                <w:spacing w:val="6"/>
              </w:rPr>
              <w:t>53.64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5" w:line="190" w:lineRule="auto"/>
              <w:ind w:left="197"/>
            </w:pPr>
            <w:r>
              <w:rPr>
                <w:spacing w:val="6"/>
              </w:rPr>
              <w:t>20111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3" w:line="229" w:lineRule="auto"/>
              <w:ind w:left="29"/>
            </w:pPr>
            <w:r>
              <w:rPr>
                <w:spacing w:val="3"/>
              </w:rPr>
              <w:t>纪检监察事务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6" w:line="189" w:lineRule="auto"/>
              <w:ind w:right="27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6" w:line="189" w:lineRule="auto"/>
              <w:ind w:right="25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6" w:line="190" w:lineRule="auto"/>
              <w:ind w:left="197"/>
            </w:pPr>
            <w:r>
              <w:rPr>
                <w:spacing w:val="7"/>
              </w:rPr>
              <w:t>2011101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5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7" w:line="189" w:lineRule="auto"/>
              <w:ind w:right="27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7" w:line="189" w:lineRule="auto"/>
              <w:ind w:right="25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2" w:line="190" w:lineRule="auto"/>
              <w:ind w:left="197"/>
            </w:pPr>
            <w:r>
              <w:rPr>
                <w:spacing w:val="6"/>
              </w:rPr>
              <w:t>20113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0" w:line="229" w:lineRule="auto"/>
              <w:ind w:left="28"/>
            </w:pPr>
            <w:r>
              <w:rPr>
                <w:spacing w:val="3"/>
              </w:rPr>
              <w:t>商贸事务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2" w:line="190" w:lineRule="auto"/>
              <w:ind w:right="27"/>
              <w:jc w:val="right"/>
            </w:pPr>
            <w:r>
              <w:rPr>
                <w:spacing w:val="5"/>
              </w:rPr>
              <w:t>169.54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2" w:line="190" w:lineRule="auto"/>
              <w:ind w:right="25"/>
              <w:jc w:val="right"/>
            </w:pPr>
            <w:r>
              <w:rPr>
                <w:spacing w:val="5"/>
              </w:rPr>
              <w:t>169.54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8" w:line="190" w:lineRule="auto"/>
              <w:ind w:left="197"/>
            </w:pPr>
            <w:r>
              <w:rPr>
                <w:spacing w:val="7"/>
              </w:rPr>
              <w:t>2011301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7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8" w:line="190" w:lineRule="auto"/>
              <w:ind w:right="27"/>
              <w:jc w:val="right"/>
            </w:pPr>
            <w:r>
              <w:rPr>
                <w:spacing w:val="5"/>
              </w:rPr>
              <w:t>111.36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8" w:line="190" w:lineRule="auto"/>
              <w:ind w:right="25"/>
              <w:jc w:val="right"/>
            </w:pPr>
            <w:r>
              <w:rPr>
                <w:spacing w:val="5"/>
              </w:rPr>
              <w:t>111.36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9" w:line="190" w:lineRule="auto"/>
              <w:ind w:left="197"/>
            </w:pPr>
            <w:r>
              <w:rPr>
                <w:spacing w:val="7"/>
              </w:rPr>
              <w:t>2011302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7" w:line="229" w:lineRule="auto"/>
              <w:ind w:left="237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9" w:line="190" w:lineRule="auto"/>
              <w:ind w:right="27"/>
              <w:jc w:val="right"/>
            </w:pPr>
            <w:r>
              <w:rPr>
                <w:spacing w:val="4"/>
              </w:rPr>
              <w:t>10.19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9" w:line="190" w:lineRule="auto"/>
              <w:ind w:right="25"/>
              <w:jc w:val="right"/>
            </w:pPr>
            <w:r>
              <w:rPr>
                <w:spacing w:val="4"/>
              </w:rPr>
              <w:t>10.19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0" w:line="190" w:lineRule="auto"/>
              <w:ind w:left="197"/>
            </w:pPr>
            <w:r>
              <w:rPr>
                <w:spacing w:val="7"/>
              </w:rPr>
              <w:t>2011399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8" w:line="229" w:lineRule="auto"/>
              <w:ind w:left="235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89" w:lineRule="auto"/>
              <w:ind w:right="27"/>
              <w:jc w:val="right"/>
            </w:pPr>
            <w:r>
              <w:rPr>
                <w:spacing w:val="7"/>
              </w:rPr>
              <w:t>48.00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89" w:lineRule="auto"/>
              <w:ind w:right="25"/>
              <w:jc w:val="right"/>
            </w:pPr>
            <w:r>
              <w:rPr>
                <w:spacing w:val="7"/>
              </w:rPr>
              <w:t>48.00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1" w:line="190" w:lineRule="auto"/>
              <w:ind w:left="197"/>
            </w:pPr>
            <w:r>
              <w:rPr>
                <w:spacing w:val="6"/>
              </w:rPr>
              <w:t>20199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9" w:line="229" w:lineRule="auto"/>
              <w:ind w:left="25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90" w:lineRule="auto"/>
              <w:ind w:right="27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7" w:line="190" w:lineRule="auto"/>
              <w:ind w:left="197"/>
            </w:pPr>
            <w:r>
              <w:rPr>
                <w:spacing w:val="7"/>
              </w:rPr>
              <w:t>2019999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5" w:line="229" w:lineRule="auto"/>
              <w:ind w:left="235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7" w:line="190" w:lineRule="auto"/>
              <w:ind w:right="27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7" w:line="190" w:lineRule="auto"/>
              <w:ind w:right="25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4" w:line="189" w:lineRule="auto"/>
              <w:ind w:left="197"/>
            </w:pPr>
            <w:r>
              <w:rPr>
                <w:spacing w:val="4"/>
              </w:rPr>
              <w:t>208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1" w:line="228" w:lineRule="auto"/>
              <w:ind w:left="25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3" w:line="190" w:lineRule="auto"/>
              <w:ind w:right="27"/>
              <w:jc w:val="right"/>
            </w:pPr>
            <w:r>
              <w:rPr>
                <w:spacing w:val="6"/>
              </w:rPr>
              <w:t>21.66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3" w:line="190" w:lineRule="auto"/>
              <w:ind w:right="25"/>
              <w:jc w:val="right"/>
            </w:pPr>
            <w:r>
              <w:rPr>
                <w:spacing w:val="6"/>
              </w:rPr>
              <w:t>21.66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5" w:line="189" w:lineRule="auto"/>
              <w:ind w:left="197"/>
            </w:pPr>
            <w:r>
              <w:rPr>
                <w:spacing w:val="6"/>
              </w:rPr>
              <w:t>20805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2" w:line="229" w:lineRule="auto"/>
              <w:ind w:left="27"/>
            </w:pPr>
            <w:r>
              <w:rPr>
                <w:spacing w:val="4"/>
              </w:rPr>
              <w:t>行政事业单位养老支出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5" w:line="189" w:lineRule="auto"/>
              <w:ind w:right="27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5" w:line="189" w:lineRule="auto"/>
              <w:ind w:right="25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6" w:line="189" w:lineRule="auto"/>
              <w:ind w:left="197"/>
            </w:pPr>
            <w:r>
              <w:rPr>
                <w:spacing w:val="7"/>
              </w:rPr>
              <w:t>2080505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3" w:line="228" w:lineRule="auto"/>
              <w:ind w:left="233"/>
            </w:pPr>
            <w:r>
              <w:rPr>
                <w:spacing w:val="4"/>
              </w:rPr>
              <w:t>机关事业单位基本养老保险缴费支出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6" w:line="189" w:lineRule="auto"/>
              <w:ind w:right="27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6" w:line="189" w:lineRule="auto"/>
              <w:ind w:right="25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30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9"/>
          <w:sz w:val="18"/>
          <w:szCs w:val="18"/>
        </w:rPr>
        <w:t>注：1.本表反映部门本年度取得的各项收入情况。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40" w:bottom="400" w:left="1072" w:header="0" w:footer="0" w:gutter="0"/>
          <w:cols w:equalWidth="0" w:num="1">
            <w:col w:w="14625"/>
          </w:cols>
        </w:sectPr>
      </w:pPr>
    </w:p>
    <w:p>
      <w:pPr>
        <w:spacing w:before="72" w:line="219" w:lineRule="auto"/>
        <w:ind w:left="64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</w:rPr>
        <w:t>收入决算表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公开02表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40" w:bottom="400" w:left="1072" w:header="0" w:footer="0" w:gutter="0"/>
          <w:cols w:equalWidth="0" w:num="2">
            <w:col w:w="1313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3566"/>
        <w:gridCol w:w="1393"/>
        <w:gridCol w:w="1408"/>
        <w:gridCol w:w="1394"/>
        <w:gridCol w:w="1394"/>
        <w:gridCol w:w="1394"/>
        <w:gridCol w:w="1408"/>
        <w:gridCol w:w="14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17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4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1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493" w:right="21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 xml:space="preserve"> 收入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51" w:type="dxa"/>
            <w:shd w:val="clear" w:color="auto" w:fill="C0C0C0"/>
            <w:vAlign w:val="top"/>
          </w:tcPr>
          <w:p>
            <w:pPr>
              <w:pStyle w:val="6"/>
              <w:spacing w:before="203" w:line="232" w:lineRule="auto"/>
              <w:ind w:left="327" w:right="64" w:hanging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目编码</w:t>
            </w:r>
          </w:p>
        </w:tc>
        <w:tc>
          <w:tcPr>
            <w:tcW w:w="3566" w:type="dxa"/>
            <w:shd w:val="clear" w:color="auto" w:fill="C0C0C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3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1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393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6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6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6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01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6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7" w:line="189" w:lineRule="auto"/>
              <w:ind w:left="197"/>
            </w:pPr>
            <w:r>
              <w:rPr>
                <w:spacing w:val="6"/>
              </w:rPr>
              <w:t>20808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4" w:line="229" w:lineRule="auto"/>
              <w:ind w:left="22"/>
            </w:pPr>
            <w:r>
              <w:rPr>
                <w:spacing w:val="4"/>
              </w:rPr>
              <w:t>抚恤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7" w:line="189" w:lineRule="auto"/>
              <w:ind w:right="27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7" w:line="189" w:lineRule="auto"/>
              <w:ind w:right="25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3" w:line="189" w:lineRule="auto"/>
              <w:ind w:left="197"/>
            </w:pPr>
            <w:r>
              <w:rPr>
                <w:spacing w:val="7"/>
              </w:rPr>
              <w:t>2080899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0" w:line="229" w:lineRule="auto"/>
              <w:ind w:left="235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3" w:line="189" w:lineRule="auto"/>
              <w:ind w:right="27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3" w:line="189" w:lineRule="auto"/>
              <w:ind w:right="25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3" w:line="190" w:lineRule="auto"/>
              <w:ind w:left="197"/>
            </w:pPr>
            <w:r>
              <w:rPr>
                <w:spacing w:val="4"/>
              </w:rPr>
              <w:t>210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1" w:line="229" w:lineRule="auto"/>
              <w:ind w:left="25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3" w:line="190" w:lineRule="auto"/>
              <w:ind w:right="27"/>
              <w:jc w:val="right"/>
            </w:pPr>
            <w:r>
              <w:rPr>
                <w:spacing w:val="6"/>
              </w:rPr>
              <w:t>8.21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3" w:line="190" w:lineRule="auto"/>
              <w:ind w:right="25"/>
              <w:jc w:val="right"/>
            </w:pPr>
            <w:r>
              <w:rPr>
                <w:spacing w:val="6"/>
              </w:rPr>
              <w:t>8.21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4" w:line="190" w:lineRule="auto"/>
              <w:ind w:left="197"/>
            </w:pPr>
            <w:r>
              <w:rPr>
                <w:spacing w:val="6"/>
              </w:rPr>
              <w:t>21011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3" w:line="229" w:lineRule="auto"/>
              <w:ind w:left="27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5" w:line="189" w:lineRule="auto"/>
              <w:ind w:right="27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5" w:line="189" w:lineRule="auto"/>
              <w:ind w:right="25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0" w:line="190" w:lineRule="auto"/>
              <w:ind w:left="197"/>
            </w:pPr>
            <w:r>
              <w:rPr>
                <w:spacing w:val="7"/>
              </w:rPr>
              <w:t>2101102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9" w:line="229" w:lineRule="auto"/>
              <w:ind w:left="234"/>
            </w:pPr>
            <w:r>
              <w:rPr>
                <w:spacing w:val="4"/>
              </w:rPr>
              <w:t>事业单位医疗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1" w:line="189" w:lineRule="auto"/>
              <w:ind w:right="27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1" w:line="189" w:lineRule="auto"/>
              <w:ind w:right="25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6" w:line="190" w:lineRule="auto"/>
              <w:ind w:left="197"/>
            </w:pPr>
            <w:r>
              <w:rPr>
                <w:spacing w:val="6"/>
              </w:rPr>
              <w:t>21012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4" w:line="228" w:lineRule="auto"/>
              <w:ind w:left="25"/>
            </w:pPr>
            <w:r>
              <w:rPr>
                <w:spacing w:val="4"/>
              </w:rPr>
              <w:t>财政对基本医疗保险基金的补助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7" w:line="189" w:lineRule="auto"/>
              <w:ind w:right="27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7" w:line="189" w:lineRule="auto"/>
              <w:ind w:right="25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7" w:line="190" w:lineRule="auto"/>
              <w:ind w:left="197"/>
            </w:pPr>
            <w:r>
              <w:rPr>
                <w:spacing w:val="7"/>
              </w:rPr>
              <w:t>2101299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5" w:line="228" w:lineRule="auto"/>
              <w:ind w:left="235"/>
            </w:pPr>
            <w:r>
              <w:rPr>
                <w:spacing w:val="4"/>
              </w:rPr>
              <w:t>财政对其他基本医疗保险基金的补助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8" w:line="189" w:lineRule="auto"/>
              <w:ind w:right="27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8" w:line="189" w:lineRule="auto"/>
              <w:ind w:right="25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7" w:line="190" w:lineRule="auto"/>
              <w:ind w:left="197"/>
            </w:pPr>
            <w:r>
              <w:rPr>
                <w:spacing w:val="4"/>
              </w:rPr>
              <w:t>212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6" w:line="229" w:lineRule="auto"/>
              <w:ind w:left="24"/>
            </w:pPr>
            <w:r>
              <w:rPr>
                <w:spacing w:val="4"/>
              </w:rPr>
              <w:t>城乡社区支出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8" w:line="190" w:lineRule="auto"/>
              <w:ind w:right="27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8" w:line="190" w:lineRule="auto"/>
              <w:ind w:right="25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4" w:line="190" w:lineRule="auto"/>
              <w:ind w:left="197"/>
            </w:pPr>
            <w:r>
              <w:rPr>
                <w:spacing w:val="6"/>
              </w:rPr>
              <w:t>21203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2" w:line="229" w:lineRule="auto"/>
              <w:ind w:left="24"/>
            </w:pPr>
            <w:r>
              <w:rPr>
                <w:spacing w:val="4"/>
              </w:rPr>
              <w:t>城乡社区公共设施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4" w:line="190" w:lineRule="auto"/>
              <w:ind w:right="27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4" w:line="190" w:lineRule="auto"/>
              <w:ind w:right="25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0" w:line="190" w:lineRule="auto"/>
              <w:ind w:left="197"/>
            </w:pPr>
            <w:r>
              <w:rPr>
                <w:spacing w:val="7"/>
              </w:rPr>
              <w:t>2120399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8" w:line="229" w:lineRule="auto"/>
              <w:ind w:left="235"/>
            </w:pPr>
            <w:r>
              <w:rPr>
                <w:spacing w:val="4"/>
              </w:rPr>
              <w:t>其他城乡社区公共设施支出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0" w:line="190" w:lineRule="auto"/>
              <w:ind w:right="27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0" w:line="190" w:lineRule="auto"/>
              <w:ind w:right="25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1" w:line="190" w:lineRule="auto"/>
              <w:ind w:left="197"/>
            </w:pPr>
            <w:r>
              <w:rPr>
                <w:spacing w:val="4"/>
              </w:rPr>
              <w:t>213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9" w:line="229" w:lineRule="auto"/>
              <w:ind w:left="24"/>
            </w:pPr>
            <w:r>
              <w:rPr>
                <w:spacing w:val="4"/>
              </w:rPr>
              <w:t>农林水支出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90" w:lineRule="auto"/>
              <w:ind w:right="27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2" w:line="190" w:lineRule="auto"/>
              <w:ind w:left="197"/>
            </w:pPr>
            <w:r>
              <w:rPr>
                <w:spacing w:val="6"/>
              </w:rPr>
              <w:t>21301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0" w:line="228" w:lineRule="auto"/>
              <w:ind w:left="24"/>
            </w:pPr>
            <w:r>
              <w:rPr>
                <w:spacing w:val="4"/>
              </w:rPr>
              <w:t>农业农村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2" w:line="190" w:lineRule="auto"/>
              <w:ind w:right="27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2" w:line="190" w:lineRule="auto"/>
              <w:ind w:right="25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3" w:line="190" w:lineRule="auto"/>
              <w:ind w:left="197"/>
            </w:pPr>
            <w:r>
              <w:rPr>
                <w:spacing w:val="7"/>
              </w:rPr>
              <w:t>2130122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1" w:line="229" w:lineRule="auto"/>
              <w:ind w:left="234"/>
            </w:pPr>
            <w:r>
              <w:rPr>
                <w:spacing w:val="4"/>
              </w:rPr>
              <w:t>农业生产发展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3" w:line="190" w:lineRule="auto"/>
              <w:ind w:right="27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3" w:line="190" w:lineRule="auto"/>
              <w:ind w:right="25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8" w:line="190" w:lineRule="auto"/>
              <w:ind w:left="197"/>
            </w:pPr>
            <w:r>
              <w:rPr>
                <w:spacing w:val="4"/>
              </w:rPr>
              <w:t>221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7" w:line="229" w:lineRule="auto"/>
              <w:ind w:left="23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9" w:line="190" w:lineRule="auto"/>
              <w:ind w:right="27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9" w:line="190" w:lineRule="auto"/>
              <w:ind w:right="25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5" w:line="190" w:lineRule="auto"/>
              <w:ind w:left="197"/>
            </w:pPr>
            <w:r>
              <w:rPr>
                <w:spacing w:val="6"/>
              </w:rPr>
              <w:t>22102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3" w:line="229" w:lineRule="auto"/>
              <w:ind w:left="23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5" w:line="190" w:lineRule="auto"/>
              <w:ind w:right="27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5" w:line="190" w:lineRule="auto"/>
              <w:ind w:right="25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30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9"/>
          <w:sz w:val="18"/>
          <w:szCs w:val="18"/>
        </w:rPr>
        <w:t>注：1.本表反映部门本年度取得的各项收入情况。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40" w:bottom="400" w:left="1072" w:header="0" w:footer="0" w:gutter="0"/>
          <w:cols w:equalWidth="0" w:num="1">
            <w:col w:w="14625"/>
          </w:cols>
        </w:sectPr>
      </w:pPr>
    </w:p>
    <w:p>
      <w:pPr>
        <w:spacing w:before="72" w:line="219" w:lineRule="auto"/>
        <w:ind w:left="64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</w:rPr>
        <w:t>收入决算表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公开02表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40" w:bottom="400" w:left="1072" w:header="0" w:footer="0" w:gutter="0"/>
          <w:cols w:equalWidth="0" w:num="2">
            <w:col w:w="1313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3566"/>
        <w:gridCol w:w="1393"/>
        <w:gridCol w:w="1408"/>
        <w:gridCol w:w="1394"/>
        <w:gridCol w:w="1394"/>
        <w:gridCol w:w="1394"/>
        <w:gridCol w:w="1408"/>
        <w:gridCol w:w="14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217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4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1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493" w:right="21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 xml:space="preserve"> 收入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251" w:type="dxa"/>
            <w:shd w:val="clear" w:color="auto" w:fill="C0C0C0"/>
            <w:vAlign w:val="top"/>
          </w:tcPr>
          <w:p>
            <w:pPr>
              <w:pStyle w:val="6"/>
              <w:spacing w:before="205" w:line="232" w:lineRule="auto"/>
              <w:ind w:left="327" w:right="64" w:hanging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目编码</w:t>
            </w:r>
          </w:p>
        </w:tc>
        <w:tc>
          <w:tcPr>
            <w:tcW w:w="3566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3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6" w:line="212" w:lineRule="auto"/>
              <w:ind w:left="21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393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6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6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6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6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6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6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01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6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1" w:line="190" w:lineRule="auto"/>
              <w:ind w:left="197"/>
            </w:pPr>
            <w:r>
              <w:rPr>
                <w:spacing w:val="7"/>
              </w:rPr>
              <w:t>2210201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0" w:line="229" w:lineRule="auto"/>
              <w:ind w:left="233"/>
            </w:pPr>
            <w:r>
              <w:rPr>
                <w:spacing w:val="4"/>
              </w:rPr>
              <w:t>住房公积金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90" w:lineRule="auto"/>
              <w:ind w:right="27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30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9"/>
          <w:sz w:val="18"/>
          <w:szCs w:val="18"/>
        </w:rPr>
        <w:t>注：1.本表反映部门本年度取得的各项收入情况。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40" w:bottom="400" w:left="1072" w:header="0" w:footer="0" w:gutter="0"/>
          <w:cols w:equalWidth="0" w:num="1">
            <w:col w:w="14625"/>
          </w:cols>
        </w:sectPr>
      </w:pPr>
    </w:p>
    <w:p>
      <w:pPr>
        <w:spacing w:before="72" w:line="219" w:lineRule="auto"/>
        <w:ind w:left="639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支出决算表</w:t>
      </w:r>
    </w:p>
    <w:p>
      <w:pPr>
        <w:pStyle w:val="2"/>
        <w:spacing w:line="350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公开03表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85" w:bottom="400" w:left="1072" w:header="0" w:footer="0" w:gutter="0"/>
          <w:cols w:equalWidth="0" w:num="2">
            <w:col w:w="1308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7" w:type="dxa"/>
            <w:shd w:val="clear" w:color="auto" w:fill="C0C0C0"/>
            <w:vAlign w:val="top"/>
          </w:tcPr>
          <w:p>
            <w:pPr>
              <w:pStyle w:val="6"/>
              <w:spacing w:before="202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0" w:line="230" w:lineRule="auto"/>
              <w:ind w:left="24"/>
            </w:pPr>
            <w:r>
              <w:rPr>
                <w:spacing w:val="2"/>
              </w:rPr>
              <w:t>合计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1" w:line="190" w:lineRule="auto"/>
              <w:ind w:right="28"/>
              <w:jc w:val="right"/>
            </w:pPr>
            <w:r>
              <w:rPr>
                <w:spacing w:val="7"/>
              </w:rPr>
              <w:t>310.00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1" w:line="190" w:lineRule="auto"/>
              <w:ind w:right="26"/>
              <w:jc w:val="right"/>
            </w:pPr>
            <w:r>
              <w:rPr>
                <w:spacing w:val="5"/>
              </w:rPr>
              <w:t>166.27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1" w:line="190" w:lineRule="auto"/>
              <w:ind w:right="24"/>
              <w:jc w:val="right"/>
            </w:pPr>
            <w:r>
              <w:rPr>
                <w:spacing w:val="5"/>
              </w:rPr>
              <w:t>143.73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2" w:line="190" w:lineRule="auto"/>
              <w:ind w:left="197"/>
            </w:pPr>
            <w:r>
              <w:rPr>
                <w:spacing w:val="4"/>
              </w:rPr>
              <w:t>201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0" w:line="229" w:lineRule="auto"/>
              <w:ind w:left="26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3" w:line="189" w:lineRule="auto"/>
              <w:ind w:right="28"/>
              <w:jc w:val="right"/>
            </w:pPr>
            <w:r>
              <w:rPr>
                <w:spacing w:val="7"/>
              </w:rPr>
              <w:t>234.83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2" w:line="190" w:lineRule="auto"/>
              <w:ind w:right="26"/>
              <w:jc w:val="right"/>
            </w:pPr>
            <w:r>
              <w:rPr>
                <w:spacing w:val="5"/>
              </w:rPr>
              <w:t>130.38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2" w:line="190" w:lineRule="auto"/>
              <w:ind w:right="24"/>
              <w:jc w:val="right"/>
            </w:pPr>
            <w:r>
              <w:rPr>
                <w:spacing w:val="5"/>
              </w:rPr>
              <w:t>104.45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8" w:line="190" w:lineRule="auto"/>
              <w:ind w:left="197"/>
            </w:pPr>
            <w:r>
              <w:rPr>
                <w:spacing w:val="6"/>
              </w:rPr>
              <w:t>20103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6" w:line="228" w:lineRule="auto"/>
              <w:ind w:left="22"/>
            </w:pPr>
            <w:r>
              <w:rPr>
                <w:spacing w:val="4"/>
              </w:rPr>
              <w:t>政府办公厅（室）及相关机构事务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9" w:line="189" w:lineRule="auto"/>
              <w:ind w:right="28"/>
              <w:jc w:val="right"/>
            </w:pPr>
            <w:r>
              <w:rPr>
                <w:spacing w:val="6"/>
              </w:rPr>
              <w:t>53.64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9" w:line="189" w:lineRule="auto"/>
              <w:ind w:right="24"/>
              <w:jc w:val="right"/>
            </w:pPr>
            <w:r>
              <w:rPr>
                <w:spacing w:val="6"/>
              </w:rPr>
              <w:t>53.64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4" w:line="190" w:lineRule="auto"/>
              <w:ind w:left="197"/>
            </w:pPr>
            <w:r>
              <w:rPr>
                <w:spacing w:val="7"/>
              </w:rPr>
              <w:t>2010399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2" w:line="228" w:lineRule="auto"/>
              <w:ind w:left="234"/>
            </w:pPr>
            <w:r>
              <w:rPr>
                <w:spacing w:val="4"/>
              </w:rPr>
              <w:t>其他政府办公厅（室）及相关机构事务支出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5" w:line="189" w:lineRule="auto"/>
              <w:ind w:right="28"/>
              <w:jc w:val="right"/>
            </w:pPr>
            <w:r>
              <w:rPr>
                <w:spacing w:val="6"/>
              </w:rPr>
              <w:t>53.64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5" w:line="189" w:lineRule="auto"/>
              <w:ind w:right="24"/>
              <w:jc w:val="right"/>
            </w:pPr>
            <w:r>
              <w:rPr>
                <w:spacing w:val="6"/>
              </w:rPr>
              <w:t>53.64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5" w:line="190" w:lineRule="auto"/>
              <w:ind w:left="197"/>
            </w:pPr>
            <w:r>
              <w:rPr>
                <w:spacing w:val="6"/>
              </w:rPr>
              <w:t>20111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3" w:line="229" w:lineRule="auto"/>
              <w:ind w:left="28"/>
            </w:pPr>
            <w:r>
              <w:rPr>
                <w:spacing w:val="3"/>
              </w:rPr>
              <w:t>纪检监察事务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6" w:line="189" w:lineRule="auto"/>
              <w:ind w:right="28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6" w:line="189" w:lineRule="auto"/>
              <w:ind w:right="26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6" w:line="190" w:lineRule="auto"/>
              <w:ind w:left="197"/>
            </w:pPr>
            <w:r>
              <w:rPr>
                <w:spacing w:val="7"/>
              </w:rPr>
              <w:t>2011101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5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7" w:line="189" w:lineRule="auto"/>
              <w:ind w:right="28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7" w:line="189" w:lineRule="auto"/>
              <w:ind w:right="26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2" w:line="190" w:lineRule="auto"/>
              <w:ind w:left="197"/>
            </w:pPr>
            <w:r>
              <w:rPr>
                <w:spacing w:val="6"/>
              </w:rPr>
              <w:t>20113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0" w:line="229" w:lineRule="auto"/>
              <w:ind w:left="27"/>
            </w:pPr>
            <w:r>
              <w:rPr>
                <w:spacing w:val="3"/>
              </w:rPr>
              <w:t>商贸事务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2" w:line="190" w:lineRule="auto"/>
              <w:ind w:right="28"/>
              <w:jc w:val="right"/>
            </w:pPr>
            <w:r>
              <w:rPr>
                <w:spacing w:val="5"/>
              </w:rPr>
              <w:t>169.54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2" w:line="190" w:lineRule="auto"/>
              <w:ind w:right="26"/>
              <w:jc w:val="right"/>
            </w:pPr>
            <w:r>
              <w:rPr>
                <w:spacing w:val="5"/>
              </w:rPr>
              <w:t>121.54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3" w:line="189" w:lineRule="auto"/>
              <w:ind w:right="24"/>
              <w:jc w:val="right"/>
            </w:pPr>
            <w:r>
              <w:rPr>
                <w:spacing w:val="7"/>
              </w:rPr>
              <w:t>48.00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8" w:line="190" w:lineRule="auto"/>
              <w:ind w:left="197"/>
            </w:pPr>
            <w:r>
              <w:rPr>
                <w:spacing w:val="7"/>
              </w:rPr>
              <w:t>2011301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7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8" w:line="190" w:lineRule="auto"/>
              <w:ind w:right="28"/>
              <w:jc w:val="right"/>
            </w:pPr>
            <w:r>
              <w:rPr>
                <w:spacing w:val="5"/>
              </w:rPr>
              <w:t>111.36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8" w:line="190" w:lineRule="auto"/>
              <w:ind w:right="26"/>
              <w:jc w:val="right"/>
            </w:pPr>
            <w:r>
              <w:rPr>
                <w:spacing w:val="5"/>
              </w:rPr>
              <w:t>111.36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9" w:line="190" w:lineRule="auto"/>
              <w:ind w:left="197"/>
            </w:pPr>
            <w:r>
              <w:rPr>
                <w:spacing w:val="7"/>
              </w:rPr>
              <w:t>2011302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7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9" w:line="190" w:lineRule="auto"/>
              <w:ind w:right="28"/>
              <w:jc w:val="right"/>
            </w:pPr>
            <w:r>
              <w:rPr>
                <w:spacing w:val="4"/>
              </w:rPr>
              <w:t>10.19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9" w:line="190" w:lineRule="auto"/>
              <w:ind w:right="26"/>
              <w:jc w:val="right"/>
            </w:pPr>
            <w:r>
              <w:rPr>
                <w:spacing w:val="4"/>
              </w:rPr>
              <w:t>10.19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0" w:line="190" w:lineRule="auto"/>
              <w:ind w:left="197"/>
            </w:pPr>
            <w:r>
              <w:rPr>
                <w:spacing w:val="7"/>
              </w:rPr>
              <w:t>2011399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8" w:line="229" w:lineRule="auto"/>
              <w:ind w:left="234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89" w:lineRule="auto"/>
              <w:ind w:right="28"/>
              <w:jc w:val="right"/>
            </w:pPr>
            <w:r>
              <w:rPr>
                <w:spacing w:val="7"/>
              </w:rPr>
              <w:t>48.00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89" w:lineRule="auto"/>
              <w:ind w:right="24"/>
              <w:jc w:val="right"/>
            </w:pPr>
            <w:r>
              <w:rPr>
                <w:spacing w:val="7"/>
              </w:rPr>
              <w:t>48.00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1" w:line="190" w:lineRule="auto"/>
              <w:ind w:left="197"/>
            </w:pPr>
            <w:r>
              <w:rPr>
                <w:spacing w:val="6"/>
              </w:rPr>
              <w:t>20199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9" w:line="229" w:lineRule="auto"/>
              <w:ind w:left="24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8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4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7" w:line="190" w:lineRule="auto"/>
              <w:ind w:left="197"/>
            </w:pPr>
            <w:r>
              <w:rPr>
                <w:spacing w:val="7"/>
              </w:rPr>
              <w:t>2019999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5" w:line="229" w:lineRule="auto"/>
              <w:ind w:left="234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7" w:line="190" w:lineRule="auto"/>
              <w:ind w:right="28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7" w:line="190" w:lineRule="auto"/>
              <w:ind w:right="24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4" w:line="189" w:lineRule="auto"/>
              <w:ind w:left="197"/>
            </w:pPr>
            <w:r>
              <w:rPr>
                <w:spacing w:val="4"/>
              </w:rPr>
              <w:t>208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1" w:line="228" w:lineRule="auto"/>
              <w:ind w:left="24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3" w:line="190" w:lineRule="auto"/>
              <w:ind w:right="28"/>
              <w:jc w:val="right"/>
            </w:pPr>
            <w:r>
              <w:rPr>
                <w:spacing w:val="6"/>
              </w:rPr>
              <w:t>21.66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3" w:line="190" w:lineRule="auto"/>
              <w:ind w:right="26"/>
              <w:jc w:val="right"/>
            </w:pPr>
            <w:r>
              <w:rPr>
                <w:spacing w:val="6"/>
              </w:rPr>
              <w:t>21.66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5" w:line="189" w:lineRule="auto"/>
              <w:ind w:left="197"/>
            </w:pPr>
            <w:r>
              <w:rPr>
                <w:spacing w:val="6"/>
              </w:rPr>
              <w:t>20805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2" w:line="229" w:lineRule="auto"/>
              <w:ind w:left="26"/>
            </w:pPr>
            <w:r>
              <w:rPr>
                <w:spacing w:val="4"/>
              </w:rPr>
              <w:t>行政事业单位养老支出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5" w:line="189" w:lineRule="auto"/>
              <w:ind w:right="28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5" w:line="189" w:lineRule="auto"/>
              <w:ind w:right="26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6" w:line="189" w:lineRule="auto"/>
              <w:ind w:left="197"/>
            </w:pPr>
            <w:r>
              <w:rPr>
                <w:spacing w:val="7"/>
              </w:rPr>
              <w:t>2080505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3" w:line="228" w:lineRule="auto"/>
              <w:ind w:left="232"/>
            </w:pPr>
            <w:r>
              <w:rPr>
                <w:spacing w:val="4"/>
              </w:rPr>
              <w:t>机关事业单位基本养老保险缴费支出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6" w:line="189" w:lineRule="auto"/>
              <w:ind w:right="28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6" w:line="189" w:lineRule="auto"/>
              <w:ind w:right="26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7"/>
          <w:sz w:val="18"/>
          <w:szCs w:val="18"/>
        </w:rPr>
        <w:t>注：1.本表反映部门本年度各项支出情况。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85" w:bottom="400" w:left="1072" w:header="0" w:footer="0" w:gutter="0"/>
          <w:cols w:equalWidth="0" w:num="1">
            <w:col w:w="14580"/>
          </w:cols>
        </w:sectPr>
      </w:pPr>
    </w:p>
    <w:p>
      <w:pPr>
        <w:spacing w:before="72" w:line="219" w:lineRule="auto"/>
        <w:ind w:left="639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支出决算表</w:t>
      </w:r>
    </w:p>
    <w:p>
      <w:pPr>
        <w:pStyle w:val="2"/>
        <w:spacing w:line="350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公开03表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85" w:bottom="400" w:left="1072" w:header="0" w:footer="0" w:gutter="0"/>
          <w:cols w:equalWidth="0" w:num="2">
            <w:col w:w="1308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7" w:type="dxa"/>
            <w:shd w:val="clear" w:color="auto" w:fill="C0C0C0"/>
            <w:vAlign w:val="top"/>
          </w:tcPr>
          <w:p>
            <w:pPr>
              <w:pStyle w:val="6"/>
              <w:spacing w:before="202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7" w:line="189" w:lineRule="auto"/>
              <w:ind w:left="197"/>
            </w:pPr>
            <w:r>
              <w:rPr>
                <w:spacing w:val="6"/>
              </w:rPr>
              <w:t>20808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4" w:line="229" w:lineRule="auto"/>
              <w:ind w:left="21"/>
            </w:pPr>
            <w:r>
              <w:rPr>
                <w:spacing w:val="4"/>
              </w:rPr>
              <w:t>抚恤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7" w:line="189" w:lineRule="auto"/>
              <w:ind w:right="28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7" w:line="189" w:lineRule="auto"/>
              <w:ind w:right="26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3" w:line="189" w:lineRule="auto"/>
              <w:ind w:left="197"/>
            </w:pPr>
            <w:r>
              <w:rPr>
                <w:spacing w:val="7"/>
              </w:rPr>
              <w:t>2080899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0" w:line="229" w:lineRule="auto"/>
              <w:ind w:left="234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3" w:line="189" w:lineRule="auto"/>
              <w:ind w:right="28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3" w:line="189" w:lineRule="auto"/>
              <w:ind w:right="26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3" w:line="190" w:lineRule="auto"/>
              <w:ind w:left="197"/>
            </w:pPr>
            <w:r>
              <w:rPr>
                <w:spacing w:val="4"/>
              </w:rPr>
              <w:t>210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1" w:line="229" w:lineRule="auto"/>
              <w:ind w:left="24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3" w:line="190" w:lineRule="auto"/>
              <w:ind w:right="28"/>
              <w:jc w:val="right"/>
            </w:pPr>
            <w:r>
              <w:rPr>
                <w:spacing w:val="6"/>
              </w:rPr>
              <w:t>8.21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3" w:line="190" w:lineRule="auto"/>
              <w:ind w:right="26"/>
              <w:jc w:val="right"/>
            </w:pPr>
            <w:r>
              <w:rPr>
                <w:spacing w:val="6"/>
              </w:rPr>
              <w:t>8.21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4" w:line="190" w:lineRule="auto"/>
              <w:ind w:left="197"/>
            </w:pPr>
            <w:r>
              <w:rPr>
                <w:spacing w:val="6"/>
              </w:rPr>
              <w:t>21011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3" w:line="229" w:lineRule="auto"/>
              <w:ind w:left="26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5" w:line="189" w:lineRule="auto"/>
              <w:ind w:right="28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5" w:line="189" w:lineRule="auto"/>
              <w:ind w:right="26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0" w:line="190" w:lineRule="auto"/>
              <w:ind w:left="197"/>
            </w:pPr>
            <w:r>
              <w:rPr>
                <w:spacing w:val="7"/>
              </w:rPr>
              <w:t>2101102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9" w:line="229" w:lineRule="auto"/>
              <w:ind w:left="233"/>
            </w:pPr>
            <w:r>
              <w:rPr>
                <w:spacing w:val="4"/>
              </w:rPr>
              <w:t>事业单位医疗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1" w:line="189" w:lineRule="auto"/>
              <w:ind w:right="28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1" w:line="189" w:lineRule="auto"/>
              <w:ind w:right="26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6" w:line="190" w:lineRule="auto"/>
              <w:ind w:left="197"/>
            </w:pPr>
            <w:r>
              <w:rPr>
                <w:spacing w:val="6"/>
              </w:rPr>
              <w:t>21012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4" w:line="228" w:lineRule="auto"/>
              <w:ind w:left="24"/>
            </w:pPr>
            <w:r>
              <w:rPr>
                <w:spacing w:val="4"/>
              </w:rPr>
              <w:t>财政对基本医疗保险基金的补助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7" w:line="189" w:lineRule="auto"/>
              <w:ind w:right="28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7" w:line="189" w:lineRule="auto"/>
              <w:ind w:right="26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7" w:line="190" w:lineRule="auto"/>
              <w:ind w:left="197"/>
            </w:pPr>
            <w:r>
              <w:rPr>
                <w:spacing w:val="7"/>
              </w:rPr>
              <w:t>2101299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5" w:line="228" w:lineRule="auto"/>
              <w:ind w:left="234"/>
            </w:pPr>
            <w:r>
              <w:rPr>
                <w:spacing w:val="4"/>
              </w:rPr>
              <w:t>财政对其他基本医疗保险基金的补助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8" w:line="189" w:lineRule="auto"/>
              <w:ind w:right="28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8" w:line="189" w:lineRule="auto"/>
              <w:ind w:right="26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7" w:line="190" w:lineRule="auto"/>
              <w:ind w:left="197"/>
            </w:pPr>
            <w:r>
              <w:rPr>
                <w:spacing w:val="4"/>
              </w:rPr>
              <w:t>212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6" w:line="229" w:lineRule="auto"/>
              <w:ind w:left="23"/>
            </w:pPr>
            <w:r>
              <w:rPr>
                <w:spacing w:val="4"/>
              </w:rPr>
              <w:t>城乡社区支出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8" w:line="190" w:lineRule="auto"/>
              <w:ind w:right="28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8" w:line="190" w:lineRule="auto"/>
              <w:ind w:right="24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4" w:line="190" w:lineRule="auto"/>
              <w:ind w:left="197"/>
            </w:pPr>
            <w:r>
              <w:rPr>
                <w:spacing w:val="6"/>
              </w:rPr>
              <w:t>21203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2" w:line="229" w:lineRule="auto"/>
              <w:ind w:left="23"/>
            </w:pPr>
            <w:r>
              <w:rPr>
                <w:spacing w:val="4"/>
              </w:rPr>
              <w:t>城乡社区公共设施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4" w:line="190" w:lineRule="auto"/>
              <w:ind w:right="28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4" w:line="190" w:lineRule="auto"/>
              <w:ind w:right="24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0" w:line="190" w:lineRule="auto"/>
              <w:ind w:left="197"/>
            </w:pPr>
            <w:r>
              <w:rPr>
                <w:spacing w:val="7"/>
              </w:rPr>
              <w:t>2120399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8" w:line="229" w:lineRule="auto"/>
              <w:ind w:left="234"/>
            </w:pPr>
            <w:r>
              <w:rPr>
                <w:spacing w:val="4"/>
              </w:rPr>
              <w:t>其他城乡社区公共设施支出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0" w:line="190" w:lineRule="auto"/>
              <w:ind w:right="28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0" w:line="190" w:lineRule="auto"/>
              <w:ind w:right="24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1" w:line="190" w:lineRule="auto"/>
              <w:ind w:left="197"/>
            </w:pPr>
            <w:r>
              <w:rPr>
                <w:spacing w:val="4"/>
              </w:rPr>
              <w:t>213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9" w:line="229" w:lineRule="auto"/>
              <w:ind w:left="23"/>
            </w:pPr>
            <w:r>
              <w:rPr>
                <w:spacing w:val="4"/>
              </w:rPr>
              <w:t>农林水支出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8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4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2" w:line="190" w:lineRule="auto"/>
              <w:ind w:left="197"/>
            </w:pPr>
            <w:r>
              <w:rPr>
                <w:spacing w:val="6"/>
              </w:rPr>
              <w:t>21301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0" w:line="228" w:lineRule="auto"/>
              <w:ind w:left="23"/>
            </w:pPr>
            <w:r>
              <w:rPr>
                <w:spacing w:val="4"/>
              </w:rPr>
              <w:t>农业农村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2" w:line="190" w:lineRule="auto"/>
              <w:ind w:right="28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2" w:line="190" w:lineRule="auto"/>
              <w:ind w:right="24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3" w:line="190" w:lineRule="auto"/>
              <w:ind w:left="197"/>
            </w:pPr>
            <w:r>
              <w:rPr>
                <w:spacing w:val="7"/>
              </w:rPr>
              <w:t>2130122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1" w:line="229" w:lineRule="auto"/>
              <w:ind w:left="233"/>
            </w:pPr>
            <w:r>
              <w:rPr>
                <w:spacing w:val="4"/>
              </w:rPr>
              <w:t>农业生产发展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3" w:line="190" w:lineRule="auto"/>
              <w:ind w:right="28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3" w:line="190" w:lineRule="auto"/>
              <w:ind w:right="24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8" w:line="190" w:lineRule="auto"/>
              <w:ind w:left="197"/>
            </w:pPr>
            <w:r>
              <w:rPr>
                <w:spacing w:val="4"/>
              </w:rPr>
              <w:t>221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7" w:line="229" w:lineRule="auto"/>
              <w:ind w:left="22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9" w:line="190" w:lineRule="auto"/>
              <w:ind w:right="28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9" w:line="190" w:lineRule="auto"/>
              <w:ind w:right="26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5" w:line="190" w:lineRule="auto"/>
              <w:ind w:left="197"/>
            </w:pPr>
            <w:r>
              <w:rPr>
                <w:spacing w:val="6"/>
              </w:rPr>
              <w:t>22102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3" w:line="229" w:lineRule="auto"/>
              <w:ind w:left="22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5" w:line="190" w:lineRule="auto"/>
              <w:ind w:right="28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5" w:line="190" w:lineRule="auto"/>
              <w:ind w:right="26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7"/>
          <w:sz w:val="18"/>
          <w:szCs w:val="18"/>
        </w:rPr>
        <w:t>注：1.本表反映部门本年度各项支出情况。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85" w:bottom="400" w:left="1072" w:header="0" w:footer="0" w:gutter="0"/>
          <w:cols w:equalWidth="0" w:num="1">
            <w:col w:w="14580"/>
          </w:cols>
        </w:sectPr>
      </w:pPr>
    </w:p>
    <w:p>
      <w:pPr>
        <w:spacing w:before="72" w:line="219" w:lineRule="auto"/>
        <w:ind w:left="639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支出决算表</w:t>
      </w:r>
    </w:p>
    <w:p>
      <w:pPr>
        <w:pStyle w:val="2"/>
        <w:spacing w:line="350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公开03表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85" w:bottom="400" w:left="1072" w:header="0" w:footer="0" w:gutter="0"/>
          <w:cols w:equalWidth="0" w:num="2">
            <w:col w:w="1308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97" w:type="dxa"/>
            <w:shd w:val="clear" w:color="auto" w:fill="C0C0C0"/>
            <w:vAlign w:val="top"/>
          </w:tcPr>
          <w:p>
            <w:pPr>
              <w:pStyle w:val="6"/>
              <w:spacing w:before="204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6" w:line="212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1" w:line="190" w:lineRule="auto"/>
              <w:ind w:left="197"/>
            </w:pPr>
            <w:r>
              <w:rPr>
                <w:spacing w:val="7"/>
              </w:rPr>
              <w:t>2210201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0" w:line="229" w:lineRule="auto"/>
              <w:ind w:left="232"/>
            </w:pPr>
            <w:r>
              <w:rPr>
                <w:spacing w:val="4"/>
              </w:rPr>
              <w:t>住房公积金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8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6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7"/>
          <w:sz w:val="18"/>
          <w:szCs w:val="18"/>
        </w:rPr>
        <w:t>注：1.本表反映部门本年度各项支出情况。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85" w:bottom="400" w:left="1072" w:header="0" w:footer="0" w:gutter="0"/>
          <w:cols w:equalWidth="0" w:num="1">
            <w:col w:w="14580"/>
          </w:cols>
        </w:sectPr>
      </w:pPr>
    </w:p>
    <w:p>
      <w:pPr>
        <w:spacing w:before="72" w:line="219" w:lineRule="auto"/>
        <w:ind w:left="513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财政拨款收入支出决算总表</w:t>
      </w:r>
    </w:p>
    <w:p>
      <w:pPr>
        <w:pStyle w:val="2"/>
        <w:spacing w:line="276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8" w:lineRule="auto"/>
      </w:pPr>
    </w:p>
    <w:p>
      <w:pPr>
        <w:spacing w:before="62" w:line="250" w:lineRule="auto"/>
        <w:ind w:right="33" w:firstLine="5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公开04表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250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39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  <w:gridCol w:w="509"/>
        <w:gridCol w:w="1498"/>
        <w:gridCol w:w="3312"/>
        <w:gridCol w:w="495"/>
        <w:gridCol w:w="1513"/>
        <w:gridCol w:w="1498"/>
        <w:gridCol w:w="1513"/>
        <w:gridCol w:w="1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697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7" w:lineRule="auto"/>
              <w:ind w:left="18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收</w:t>
            </w:r>
            <w:r>
              <w:rPr>
                <w:spacing w:val="17"/>
                <w:sz w:val="21"/>
                <w:szCs w:val="21"/>
              </w:rPr>
              <w:t xml:space="preserve">     </w:t>
            </w:r>
            <w:r>
              <w:rPr>
                <w:spacing w:val="-3"/>
                <w:sz w:val="21"/>
                <w:szCs w:val="21"/>
              </w:rPr>
              <w:t>入</w:t>
            </w:r>
          </w:p>
        </w:tc>
        <w:tc>
          <w:tcPr>
            <w:tcW w:w="9852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3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      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157" w:line="228" w:lineRule="auto"/>
              <w:ind w:left="111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2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52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157" w:line="228" w:lineRule="auto"/>
              <w:ind w:left="14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57" w:line="229" w:lineRule="auto"/>
              <w:ind w:left="52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21" w:line="223" w:lineRule="auto"/>
              <w:ind w:left="304" w:right="68" w:hanging="22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一般公共预算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财政拨款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21" w:line="223" w:lineRule="auto"/>
              <w:ind w:left="202" w:right="81" w:hanging="122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政府性基金预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算财政拨款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21" w:line="223" w:lineRule="auto"/>
              <w:ind w:left="84" w:right="87" w:firstLine="1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国有资本经营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2"/>
                <w:sz w:val="21"/>
                <w:szCs w:val="21"/>
              </w:rPr>
              <w:t>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83" w:line="227" w:lineRule="auto"/>
              <w:ind w:left="111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17" w:line="18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83" w:line="227" w:lineRule="auto"/>
              <w:ind w:left="142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18" w:line="188" w:lineRule="auto"/>
              <w:ind w:left="6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17" w:line="189" w:lineRule="auto"/>
              <w:ind w:left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18" w:line="188" w:lineRule="auto"/>
              <w:ind w:left="6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119" w:line="187" w:lineRule="auto"/>
              <w:ind w:lef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6" w:line="224" w:lineRule="auto"/>
              <w:ind w:left="3"/>
            </w:pPr>
            <w:r>
              <w:rPr>
                <w:spacing w:val="4"/>
              </w:rPr>
              <w:t>一、一般公共预算财政拨款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41" w:line="190" w:lineRule="auto"/>
              <w:ind w:left="205"/>
            </w:pPr>
            <w:r>
              <w:t>1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7"/>
              </w:rPr>
              <w:t>256.36</w:t>
            </w:r>
          </w:p>
        </w:tc>
        <w:tc>
          <w:tcPr>
            <w:tcW w:w="3312" w:type="dxa"/>
            <w:vAlign w:val="top"/>
          </w:tcPr>
          <w:p>
            <w:pPr>
              <w:pStyle w:val="6"/>
              <w:spacing w:before="16" w:line="224" w:lineRule="auto"/>
              <w:ind w:left="1"/>
            </w:pPr>
            <w:r>
              <w:rPr>
                <w:spacing w:val="3"/>
              </w:rPr>
              <w:t>一、一般公共服务支出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3" w:line="189" w:lineRule="auto"/>
              <w:ind w:left="140"/>
            </w:pPr>
            <w:r>
              <w:rPr>
                <w:spacing w:val="1"/>
              </w:rPr>
              <w:t>33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42" w:line="190" w:lineRule="auto"/>
              <w:jc w:val="right"/>
            </w:pPr>
            <w:r>
              <w:rPr>
                <w:spacing w:val="4"/>
              </w:rPr>
              <w:t>181.19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2" w:line="190" w:lineRule="auto"/>
              <w:jc w:val="right"/>
            </w:pPr>
            <w:r>
              <w:rPr>
                <w:spacing w:val="4"/>
              </w:rPr>
              <w:t>181.19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7" w:line="223" w:lineRule="auto"/>
              <w:ind w:left="3"/>
            </w:pPr>
            <w:r>
              <w:rPr>
                <w:spacing w:val="4"/>
              </w:rPr>
              <w:t>二、政府性基金预算财政拨款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43" w:line="189" w:lineRule="auto"/>
              <w:ind w:left="192"/>
            </w:pPr>
            <w:r>
              <w:t>2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17" w:line="225" w:lineRule="auto"/>
              <w:ind w:left="1"/>
            </w:pPr>
            <w:r>
              <w:rPr>
                <w:spacing w:val="3"/>
              </w:rPr>
              <w:t>二、外交支出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4" w:line="189" w:lineRule="auto"/>
              <w:ind w:left="140"/>
            </w:pPr>
            <w:r>
              <w:rPr>
                <w:spacing w:val="1"/>
              </w:rPr>
              <w:t>34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6" w:line="221" w:lineRule="auto"/>
              <w:ind w:right="147"/>
            </w:pPr>
            <w:r>
              <w:rPr>
                <w:spacing w:val="4"/>
              </w:rPr>
              <w:t xml:space="preserve">三、国有资本经营预算财政拨 </w:t>
            </w:r>
            <w:r>
              <w:t>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135" w:line="189" w:lineRule="auto"/>
              <w:ind w:left="194"/>
            </w:pPr>
            <w:r>
              <w:t>3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123" w:line="225" w:lineRule="auto"/>
            </w:pPr>
            <w:r>
              <w:rPr>
                <w:spacing w:val="3"/>
              </w:rPr>
              <w:t>三、国防支出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135" w:line="189" w:lineRule="auto"/>
              <w:ind w:left="140"/>
            </w:pPr>
            <w:r>
              <w:rPr>
                <w:spacing w:val="1"/>
              </w:rPr>
              <w:t>35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5" w:line="189" w:lineRule="auto"/>
              <w:ind w:left="189"/>
            </w:pPr>
            <w:r>
              <w:t>4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19" w:line="224" w:lineRule="auto"/>
              <w:ind w:left="16"/>
            </w:pPr>
            <w:r>
              <w:rPr>
                <w:spacing w:val="1"/>
              </w:rPr>
              <w:t>四、公共安全支出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6" w:line="189" w:lineRule="auto"/>
              <w:ind w:left="140"/>
            </w:pPr>
            <w:r>
              <w:rPr>
                <w:spacing w:val="1"/>
              </w:rPr>
              <w:t>36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8" w:line="188" w:lineRule="auto"/>
              <w:ind w:left="194"/>
            </w:pPr>
            <w:r>
              <w:t>5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0" w:line="224" w:lineRule="auto"/>
              <w:ind w:left="1"/>
            </w:pPr>
            <w:r>
              <w:rPr>
                <w:spacing w:val="3"/>
              </w:rPr>
              <w:t>五、教育支出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7" w:line="189" w:lineRule="auto"/>
              <w:ind w:left="140"/>
            </w:pPr>
            <w:r>
              <w:rPr>
                <w:spacing w:val="1"/>
              </w:rPr>
              <w:t>37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8" w:line="189" w:lineRule="auto"/>
              <w:ind w:left="191"/>
            </w:pPr>
            <w:r>
              <w:t>6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1" w:line="223" w:lineRule="auto"/>
            </w:pPr>
            <w:r>
              <w:rPr>
                <w:spacing w:val="3"/>
              </w:rPr>
              <w:t>六、科学技术支出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8" w:line="189" w:lineRule="auto"/>
              <w:ind w:left="140"/>
            </w:pPr>
            <w:r>
              <w:rPr>
                <w:spacing w:val="1"/>
              </w:rPr>
              <w:t>38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0" w:line="188" w:lineRule="auto"/>
              <w:ind w:left="195"/>
            </w:pPr>
            <w:r>
              <w:t>7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2" w:line="223" w:lineRule="auto"/>
            </w:pPr>
            <w:r>
              <w:rPr>
                <w:spacing w:val="4"/>
              </w:rPr>
              <w:t>七、文化旅游体育与传媒支出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9" w:line="189" w:lineRule="auto"/>
              <w:ind w:left="140"/>
            </w:pPr>
            <w:r>
              <w:rPr>
                <w:spacing w:val="1"/>
              </w:rPr>
              <w:t>39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0" w:line="189" w:lineRule="auto"/>
              <w:ind w:left="191"/>
            </w:pPr>
            <w:r>
              <w:t>8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3" w:line="223" w:lineRule="auto"/>
              <w:ind w:left="1"/>
            </w:pPr>
            <w:r>
              <w:rPr>
                <w:spacing w:val="4"/>
              </w:rPr>
              <w:t>八、社会保障和就业支出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0" w:line="189" w:lineRule="auto"/>
              <w:ind w:left="135"/>
            </w:pPr>
            <w:r>
              <w:rPr>
                <w:spacing w:val="3"/>
              </w:rPr>
              <w:t>40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49" w:line="190" w:lineRule="auto"/>
              <w:jc w:val="right"/>
            </w:pPr>
            <w:r>
              <w:rPr>
                <w:spacing w:val="5"/>
              </w:rPr>
              <w:t>21.66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9" w:line="190" w:lineRule="auto"/>
              <w:jc w:val="right"/>
            </w:pPr>
            <w:r>
              <w:rPr>
                <w:spacing w:val="5"/>
              </w:rPr>
              <w:t>21.66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89" w:lineRule="auto"/>
              <w:ind w:left="191"/>
            </w:pPr>
            <w:r>
              <w:t>9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4" w:line="224" w:lineRule="auto"/>
              <w:ind w:left="2"/>
            </w:pPr>
            <w:r>
              <w:rPr>
                <w:spacing w:val="3"/>
              </w:rPr>
              <w:t>九、卫生健康支出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9" w:line="190" w:lineRule="auto"/>
              <w:ind w:left="135"/>
            </w:pPr>
            <w:r>
              <w:rPr>
                <w:spacing w:val="3"/>
              </w:rPr>
              <w:t>41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5"/>
              </w:rPr>
              <w:t>8.21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4"/>
              </w:rPr>
              <w:t>8.21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90" w:lineRule="auto"/>
              <w:ind w:left="160"/>
            </w:pPr>
            <w:r>
              <w:rPr>
                <w:spacing w:val="-4"/>
              </w:rPr>
              <w:t>10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5" w:line="225" w:lineRule="auto"/>
            </w:pPr>
            <w:r>
              <w:rPr>
                <w:spacing w:val="3"/>
              </w:rPr>
              <w:t>十、节能环保支出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1" w:line="189" w:lineRule="auto"/>
              <w:ind w:left="135"/>
            </w:pPr>
            <w:r>
              <w:rPr>
                <w:spacing w:val="3"/>
              </w:rPr>
              <w:t>42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90" w:lineRule="auto"/>
              <w:ind w:left="160"/>
            </w:pPr>
            <w:r>
              <w:rPr>
                <w:spacing w:val="-4"/>
              </w:rPr>
              <w:t>11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3"/>
              </w:rPr>
              <w:t>十一、城乡社区支出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3" w:line="189" w:lineRule="auto"/>
              <w:ind w:left="135"/>
            </w:pPr>
            <w:r>
              <w:rPr>
                <w:spacing w:val="3"/>
              </w:rPr>
              <w:t>43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2" w:line="190" w:lineRule="auto"/>
              <w:jc w:val="right"/>
            </w:pPr>
            <w:r>
              <w:rPr>
                <w:spacing w:val="3"/>
              </w:rPr>
              <w:t>19.30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2" w:line="190" w:lineRule="auto"/>
              <w:jc w:val="right"/>
            </w:pPr>
            <w:r>
              <w:rPr>
                <w:spacing w:val="2"/>
              </w:rPr>
              <w:t>19.30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2" w:line="190" w:lineRule="auto"/>
              <w:ind w:left="160"/>
            </w:pPr>
            <w:r>
              <w:rPr>
                <w:spacing w:val="-4"/>
              </w:rPr>
              <w:t>12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7" w:line="224" w:lineRule="auto"/>
            </w:pPr>
            <w:r>
              <w:rPr>
                <w:spacing w:val="3"/>
              </w:rPr>
              <w:t>十二、农林水支出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3" w:line="189" w:lineRule="auto"/>
              <w:ind w:left="135"/>
            </w:pPr>
            <w:r>
              <w:rPr>
                <w:spacing w:val="3"/>
              </w:rPr>
              <w:t>44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3"/>
              </w:rPr>
              <w:t>19.99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2"/>
              </w:rPr>
              <w:t>19.99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90" w:lineRule="auto"/>
              <w:ind w:left="160"/>
            </w:pPr>
            <w:r>
              <w:rPr>
                <w:spacing w:val="-4"/>
              </w:rPr>
              <w:t>13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8" w:line="224" w:lineRule="auto"/>
            </w:pPr>
            <w:r>
              <w:rPr>
                <w:spacing w:val="3"/>
              </w:rPr>
              <w:t>十三、交通运输支出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5" w:line="189" w:lineRule="auto"/>
              <w:ind w:left="135"/>
            </w:pPr>
            <w:r>
              <w:rPr>
                <w:spacing w:val="3"/>
              </w:rPr>
              <w:t>45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90" w:lineRule="auto"/>
              <w:ind w:left="160"/>
            </w:pPr>
            <w:r>
              <w:rPr>
                <w:spacing w:val="-4"/>
              </w:rPr>
              <w:t>14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十四、资源勘探工业信息等支出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15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十五、商业服务业等支出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47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16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3"/>
              </w:rPr>
              <w:t>十六、金融支出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17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4"/>
              </w:rPr>
              <w:t>十七、援助其他地区支出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18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1"/>
              </w:rPr>
              <w:t>十八、</w:t>
            </w:r>
            <w:r>
              <w:rPr>
                <w:spacing w:val="-50"/>
              </w:rPr>
              <w:t xml:space="preserve"> </w:t>
            </w:r>
            <w:r>
              <w:rPr>
                <w:spacing w:val="1"/>
              </w:rPr>
              <w:t>自然资源海洋气象等支出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50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19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3"/>
              </w:rPr>
              <w:t>十九、住房保障支出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5" w:line="190" w:lineRule="auto"/>
              <w:ind w:left="140"/>
            </w:pPr>
            <w:r>
              <w:rPr>
                <w:spacing w:val="1"/>
              </w:rPr>
              <w:t>51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5"/>
              </w:rPr>
              <w:t>6.01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4"/>
              </w:rPr>
              <w:t>6.01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6" w:line="189" w:lineRule="auto"/>
              <w:ind w:left="147"/>
            </w:pPr>
            <w:r>
              <w:rPr>
                <w:spacing w:val="2"/>
              </w:rPr>
              <w:t>20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3" w:lineRule="auto"/>
              <w:ind w:left="1"/>
            </w:pPr>
            <w:r>
              <w:rPr>
                <w:spacing w:val="4"/>
              </w:rPr>
              <w:t>二十、粮油物资储备支出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52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90" w:lineRule="auto"/>
              <w:ind w:left="147"/>
            </w:pPr>
            <w:r>
              <w:rPr>
                <w:spacing w:val="2"/>
              </w:rPr>
              <w:t>21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3" w:lineRule="auto"/>
              <w:ind w:left="1"/>
            </w:pPr>
            <w:r>
              <w:rPr>
                <w:spacing w:val="4"/>
              </w:rPr>
              <w:t>二十一、国有资本经营预算支出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53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89" w:lineRule="auto"/>
              <w:ind w:left="147"/>
            </w:pPr>
            <w:r>
              <w:rPr>
                <w:spacing w:val="2"/>
              </w:rPr>
              <w:t>22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  <w:ind w:left="1"/>
            </w:pPr>
            <w:r>
              <w:rPr>
                <w:spacing w:val="4"/>
              </w:rPr>
              <w:t>二十二、灾害防治及应急管理支出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54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6" w:line="189" w:lineRule="auto"/>
              <w:ind w:left="147"/>
            </w:pPr>
            <w:r>
              <w:rPr>
                <w:spacing w:val="2"/>
              </w:rPr>
              <w:t>23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5" w:lineRule="auto"/>
              <w:ind w:left="1"/>
            </w:pPr>
            <w:r>
              <w:rPr>
                <w:spacing w:val="3"/>
              </w:rPr>
              <w:t>二十三、其他支出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7" w:line="188" w:lineRule="auto"/>
              <w:ind w:left="140"/>
            </w:pPr>
            <w:r>
              <w:rPr>
                <w:spacing w:val="1"/>
              </w:rPr>
              <w:t>55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89" w:lineRule="auto"/>
              <w:ind w:left="147"/>
            </w:pPr>
            <w:r>
              <w:rPr>
                <w:spacing w:val="2"/>
              </w:rPr>
              <w:t>24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3" w:lineRule="auto"/>
              <w:ind w:left="1"/>
            </w:pPr>
            <w:r>
              <w:rPr>
                <w:spacing w:val="3"/>
              </w:rPr>
              <w:t>二十四、债务还本支出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" w:line="25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5"/>
          <w:sz w:val="18"/>
          <w:szCs w:val="18"/>
        </w:rPr>
        <w:t>注：1.本表反映部门本年度一般公共预算财政拨款、政府性基金预算财政拨款和国有资本经营预算财政拨款的总收支和</w:t>
      </w:r>
      <w:r>
        <w:rPr>
          <w:rFonts w:ascii="宋体" w:hAnsi="宋体" w:eastAsia="宋体" w:cs="宋体"/>
          <w:spacing w:val="-1"/>
          <w:position w:val="5"/>
          <w:sz w:val="18"/>
          <w:szCs w:val="18"/>
        </w:rPr>
        <w:t>年末结转结余情况。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2" w:line="219" w:lineRule="auto"/>
        <w:ind w:left="513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财政拨款收入支出决算总表</w:t>
      </w:r>
    </w:p>
    <w:p>
      <w:pPr>
        <w:pStyle w:val="2"/>
        <w:spacing w:line="276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8" w:lineRule="auto"/>
      </w:pPr>
    </w:p>
    <w:p>
      <w:pPr>
        <w:spacing w:before="62" w:line="250" w:lineRule="auto"/>
        <w:ind w:right="33" w:firstLine="5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公开04表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250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39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  <w:gridCol w:w="509"/>
        <w:gridCol w:w="1498"/>
        <w:gridCol w:w="3312"/>
        <w:gridCol w:w="495"/>
        <w:gridCol w:w="1513"/>
        <w:gridCol w:w="1498"/>
        <w:gridCol w:w="1513"/>
        <w:gridCol w:w="1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97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7" w:lineRule="auto"/>
              <w:ind w:left="18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收</w:t>
            </w:r>
            <w:r>
              <w:rPr>
                <w:spacing w:val="17"/>
                <w:sz w:val="21"/>
                <w:szCs w:val="21"/>
              </w:rPr>
              <w:t xml:space="preserve">     </w:t>
            </w:r>
            <w:r>
              <w:rPr>
                <w:spacing w:val="-3"/>
                <w:sz w:val="21"/>
                <w:szCs w:val="21"/>
              </w:rPr>
              <w:t>入</w:t>
            </w:r>
          </w:p>
        </w:tc>
        <w:tc>
          <w:tcPr>
            <w:tcW w:w="9852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3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      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159" w:line="228" w:lineRule="auto"/>
              <w:ind w:left="111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2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52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159" w:line="228" w:lineRule="auto"/>
              <w:ind w:left="14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59" w:line="229" w:lineRule="auto"/>
              <w:ind w:left="52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25" w:line="221" w:lineRule="auto"/>
              <w:ind w:left="304" w:right="68" w:hanging="22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一般公共预算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财政拨款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25" w:line="221" w:lineRule="auto"/>
              <w:ind w:left="202" w:right="81" w:hanging="122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政府性基金预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算财政拨款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25" w:line="221" w:lineRule="auto"/>
              <w:ind w:left="84" w:right="87" w:firstLine="1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国有资本经营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2"/>
                <w:sz w:val="21"/>
                <w:szCs w:val="21"/>
              </w:rPr>
              <w:t>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86" w:line="227" w:lineRule="auto"/>
              <w:ind w:left="111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20" w:line="18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86" w:line="227" w:lineRule="auto"/>
              <w:ind w:left="142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21" w:line="188" w:lineRule="auto"/>
              <w:ind w:left="6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20" w:line="189" w:lineRule="auto"/>
              <w:ind w:left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21" w:line="188" w:lineRule="auto"/>
              <w:ind w:left="6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122" w:line="187" w:lineRule="auto"/>
              <w:ind w:lef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7" w:line="189" w:lineRule="auto"/>
              <w:ind w:left="147"/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0" w:line="224" w:lineRule="auto"/>
              <w:ind w:left="1"/>
            </w:pPr>
            <w:r>
              <w:rPr>
                <w:spacing w:val="3"/>
              </w:rPr>
              <w:t>二十五、债务付息支出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8" w:line="188" w:lineRule="auto"/>
              <w:ind w:left="140"/>
            </w:pPr>
            <w:r>
              <w:rPr>
                <w:spacing w:val="1"/>
              </w:rPr>
              <w:t>57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8" w:line="189" w:lineRule="auto"/>
              <w:ind w:left="147"/>
            </w:pPr>
            <w:r>
              <w:rPr>
                <w:spacing w:val="2"/>
              </w:rPr>
              <w:t>26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1" w:line="224" w:lineRule="auto"/>
              <w:ind w:left="1"/>
            </w:pPr>
            <w:r>
              <w:rPr>
                <w:spacing w:val="4"/>
              </w:rPr>
              <w:t>二十六、抗疫特别国债安排的支出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8" w:line="189" w:lineRule="auto"/>
              <w:ind w:left="140"/>
            </w:pPr>
            <w:r>
              <w:rPr>
                <w:spacing w:val="1"/>
              </w:rPr>
              <w:t>58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2" w:line="223" w:lineRule="auto"/>
              <w:ind w:left="750"/>
            </w:pPr>
            <w:r>
              <w:rPr>
                <w:spacing w:val="3"/>
              </w:rPr>
              <w:t>本年收入合计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49" w:line="189" w:lineRule="auto"/>
              <w:ind w:left="147"/>
            </w:pPr>
            <w:r>
              <w:rPr>
                <w:spacing w:val="2"/>
              </w:rPr>
              <w:t>27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7"/>
              </w:rPr>
              <w:t>256.36</w:t>
            </w:r>
          </w:p>
        </w:tc>
        <w:tc>
          <w:tcPr>
            <w:tcW w:w="3312" w:type="dxa"/>
            <w:vAlign w:val="top"/>
          </w:tcPr>
          <w:p>
            <w:pPr>
              <w:pStyle w:val="6"/>
              <w:spacing w:before="22" w:line="223" w:lineRule="auto"/>
              <w:ind w:left="1063"/>
            </w:pPr>
            <w:r>
              <w:rPr>
                <w:spacing w:val="3"/>
              </w:rPr>
              <w:t>本年支出合计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9" w:line="189" w:lineRule="auto"/>
              <w:ind w:left="140"/>
            </w:pPr>
            <w:r>
              <w:rPr>
                <w:spacing w:val="1"/>
              </w:rPr>
              <w:t>59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6"/>
              </w:rPr>
              <w:t>256.36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6"/>
              </w:rPr>
              <w:t>256.36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3" w:line="224" w:lineRule="auto"/>
            </w:pPr>
            <w:r>
              <w:rPr>
                <w:spacing w:val="4"/>
              </w:rPr>
              <w:t>年初财政拨款结转和结余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0" w:line="189" w:lineRule="auto"/>
              <w:ind w:left="147"/>
            </w:pPr>
            <w:r>
              <w:rPr>
                <w:spacing w:val="2"/>
              </w:rPr>
              <w:t>28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3" w:line="224" w:lineRule="auto"/>
            </w:pPr>
            <w:r>
              <w:rPr>
                <w:spacing w:val="4"/>
              </w:rPr>
              <w:t>年末财政拨款结转和结余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0" w:line="189" w:lineRule="auto"/>
              <w:ind w:left="137"/>
            </w:pPr>
            <w:r>
              <w:rPr>
                <w:spacing w:val="2"/>
              </w:rPr>
              <w:t>60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4" w:line="224" w:lineRule="auto"/>
              <w:ind w:left="3"/>
            </w:pPr>
            <w:r>
              <w:rPr>
                <w:spacing w:val="3"/>
              </w:rPr>
              <w:t>一般公共预算财政拨款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89" w:lineRule="auto"/>
              <w:ind w:left="147"/>
            </w:pPr>
            <w:r>
              <w:rPr>
                <w:spacing w:val="2"/>
              </w:rPr>
              <w:t>29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="50" w:line="190" w:lineRule="auto"/>
              <w:ind w:left="137"/>
            </w:pPr>
            <w:r>
              <w:rPr>
                <w:spacing w:val="2"/>
              </w:rPr>
              <w:t>61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5" w:line="223" w:lineRule="auto"/>
            </w:pPr>
            <w:r>
              <w:rPr>
                <w:spacing w:val="4"/>
              </w:rPr>
              <w:t>政府性基金预算财政拨款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2" w:line="189" w:lineRule="auto"/>
              <w:ind w:left="149"/>
            </w:pPr>
            <w:r>
              <w:rPr>
                <w:spacing w:val="1"/>
              </w:rPr>
              <w:t>30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="52" w:line="189" w:lineRule="auto"/>
              <w:ind w:left="137"/>
            </w:pPr>
            <w:r>
              <w:rPr>
                <w:spacing w:val="2"/>
              </w:rPr>
              <w:t>62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6" w:line="223" w:lineRule="auto"/>
              <w:ind w:left="19"/>
            </w:pPr>
            <w:r>
              <w:rPr>
                <w:spacing w:val="2"/>
              </w:rPr>
              <w:t>国有资本经营预算财政拨款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2" w:line="190" w:lineRule="auto"/>
              <w:ind w:left="149"/>
            </w:pPr>
            <w:r>
              <w:rPr>
                <w:spacing w:val="1"/>
              </w:rPr>
              <w:t>31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="53" w:line="189" w:lineRule="auto"/>
              <w:ind w:left="137"/>
            </w:pPr>
            <w:r>
              <w:rPr>
                <w:spacing w:val="2"/>
              </w:rPr>
              <w:t>63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6" w:line="226" w:lineRule="auto"/>
              <w:ind w:left="1145"/>
            </w:pPr>
            <w:r>
              <w:rPr>
                <w:spacing w:val="-2"/>
              </w:rPr>
              <w:t>总计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89" w:lineRule="auto"/>
              <w:ind w:left="149"/>
            </w:pPr>
            <w:r>
              <w:rPr>
                <w:spacing w:val="1"/>
              </w:rPr>
              <w:t>32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4" w:line="189" w:lineRule="auto"/>
              <w:jc w:val="right"/>
            </w:pPr>
            <w:r>
              <w:rPr>
                <w:spacing w:val="7"/>
              </w:rPr>
              <w:t>256.36</w:t>
            </w:r>
          </w:p>
        </w:tc>
        <w:tc>
          <w:tcPr>
            <w:tcW w:w="3312" w:type="dxa"/>
            <w:vAlign w:val="top"/>
          </w:tcPr>
          <w:p>
            <w:pPr>
              <w:pStyle w:val="6"/>
              <w:spacing w:before="26" w:line="226" w:lineRule="auto"/>
              <w:ind w:left="1458"/>
            </w:pPr>
            <w:r>
              <w:rPr>
                <w:spacing w:val="-2"/>
              </w:rPr>
              <w:t>总计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4" w:line="189" w:lineRule="auto"/>
              <w:ind w:left="137"/>
            </w:pPr>
            <w:r>
              <w:rPr>
                <w:spacing w:val="2"/>
              </w:rPr>
              <w:t>64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4" w:line="189" w:lineRule="auto"/>
              <w:jc w:val="right"/>
            </w:pPr>
            <w:r>
              <w:rPr>
                <w:spacing w:val="6"/>
              </w:rPr>
              <w:t>256.36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4" w:line="189" w:lineRule="auto"/>
              <w:jc w:val="right"/>
            </w:pPr>
            <w:r>
              <w:rPr>
                <w:spacing w:val="6"/>
              </w:rPr>
              <w:t>256.36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" w:line="25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5"/>
          <w:sz w:val="18"/>
          <w:szCs w:val="18"/>
        </w:rPr>
        <w:t>注：1.本表反映部门本年度一般公共预算财政拨款、政府性基金预算财政拨款和国有资本经营预算财政拨款的总收支和</w:t>
      </w:r>
      <w:r>
        <w:rPr>
          <w:rFonts w:ascii="宋体" w:hAnsi="宋体" w:eastAsia="宋体" w:cs="宋体"/>
          <w:spacing w:val="-1"/>
          <w:position w:val="5"/>
          <w:sz w:val="18"/>
          <w:szCs w:val="18"/>
        </w:rPr>
        <w:t>年末结转结余情况。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2" w:line="219" w:lineRule="auto"/>
        <w:ind w:left="460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一般公共预算财政拨款支出决算表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公开05表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4930"/>
        <w:gridCol w:w="2712"/>
        <w:gridCol w:w="2712"/>
        <w:gridCol w:w="2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76" w:type="dxa"/>
            <w:shd w:val="clear" w:color="auto" w:fill="C0C0C0"/>
            <w:vAlign w:val="top"/>
          </w:tcPr>
          <w:p>
            <w:pPr>
              <w:pStyle w:val="6"/>
              <w:spacing w:before="188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0" w:line="230" w:lineRule="auto"/>
              <w:ind w:left="25"/>
            </w:pPr>
            <w:r>
              <w:rPr>
                <w:spacing w:val="2"/>
              </w:rPr>
              <w:t>合计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2" w:line="189" w:lineRule="auto"/>
              <w:ind w:right="25"/>
              <w:jc w:val="right"/>
            </w:pPr>
            <w:r>
              <w:rPr>
                <w:spacing w:val="7"/>
              </w:rPr>
              <w:t>256.36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1" w:line="190" w:lineRule="auto"/>
              <w:ind w:right="22"/>
              <w:jc w:val="right"/>
            </w:pPr>
            <w:r>
              <w:rPr>
                <w:spacing w:val="5"/>
              </w:rPr>
              <w:t>166.27</w:t>
            </w: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2" w:line="189" w:lineRule="auto"/>
              <w:ind w:right="26"/>
              <w:jc w:val="right"/>
            </w:pPr>
            <w:r>
              <w:rPr>
                <w:spacing w:val="7"/>
              </w:rPr>
              <w:t>90.09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2" w:line="190" w:lineRule="auto"/>
              <w:ind w:left="302"/>
            </w:pPr>
            <w:r>
              <w:rPr>
                <w:spacing w:val="4"/>
              </w:rPr>
              <w:t>201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0" w:line="229" w:lineRule="auto"/>
              <w:ind w:left="27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2" w:line="190" w:lineRule="auto"/>
              <w:ind w:right="25"/>
              <w:jc w:val="right"/>
            </w:pPr>
            <w:r>
              <w:rPr>
                <w:spacing w:val="5"/>
              </w:rPr>
              <w:t>181.19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2" w:line="190" w:lineRule="auto"/>
              <w:ind w:right="22"/>
              <w:jc w:val="right"/>
            </w:pPr>
            <w:r>
              <w:rPr>
                <w:spacing w:val="5"/>
              </w:rPr>
              <w:t>130.38</w:t>
            </w: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2" w:line="190" w:lineRule="auto"/>
              <w:ind w:right="26"/>
              <w:jc w:val="right"/>
            </w:pPr>
            <w:r>
              <w:rPr>
                <w:spacing w:val="6"/>
              </w:rPr>
              <w:t>50.81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8" w:line="190" w:lineRule="auto"/>
              <w:ind w:left="302"/>
            </w:pPr>
            <w:r>
              <w:rPr>
                <w:spacing w:val="6"/>
              </w:rPr>
              <w:t>20111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6" w:line="229" w:lineRule="auto"/>
              <w:ind w:left="29"/>
            </w:pPr>
            <w:r>
              <w:rPr>
                <w:spacing w:val="3"/>
              </w:rPr>
              <w:t>纪检监察事务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9" w:line="189" w:lineRule="auto"/>
              <w:ind w:right="25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9" w:line="189" w:lineRule="auto"/>
              <w:ind w:right="22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4" w:line="190" w:lineRule="auto"/>
              <w:ind w:left="302"/>
            </w:pPr>
            <w:r>
              <w:rPr>
                <w:spacing w:val="7"/>
              </w:rPr>
              <w:t>2011101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3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5" w:line="189" w:lineRule="auto"/>
              <w:ind w:right="25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5" w:line="189" w:lineRule="auto"/>
              <w:ind w:right="22"/>
              <w:jc w:val="right"/>
            </w:pPr>
            <w:r>
              <w:rPr>
                <w:spacing w:val="6"/>
              </w:rPr>
              <w:t>8.84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5" w:line="190" w:lineRule="auto"/>
              <w:ind w:left="302"/>
            </w:pPr>
            <w:r>
              <w:rPr>
                <w:spacing w:val="6"/>
              </w:rPr>
              <w:t>20113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3" w:line="229" w:lineRule="auto"/>
              <w:ind w:left="28"/>
            </w:pPr>
            <w:r>
              <w:rPr>
                <w:spacing w:val="3"/>
              </w:rPr>
              <w:t>商贸事务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5" w:line="190" w:lineRule="auto"/>
              <w:ind w:right="25"/>
              <w:jc w:val="right"/>
            </w:pPr>
            <w:r>
              <w:rPr>
                <w:spacing w:val="5"/>
              </w:rPr>
              <w:t>169.54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5" w:line="190" w:lineRule="auto"/>
              <w:ind w:right="22"/>
              <w:jc w:val="right"/>
            </w:pPr>
            <w:r>
              <w:rPr>
                <w:spacing w:val="5"/>
              </w:rPr>
              <w:t>121.54</w:t>
            </w: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6" w:line="189" w:lineRule="auto"/>
              <w:ind w:right="26"/>
              <w:jc w:val="right"/>
            </w:pPr>
            <w:r>
              <w:rPr>
                <w:spacing w:val="7"/>
              </w:rPr>
              <w:t>48.00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6" w:line="190" w:lineRule="auto"/>
              <w:ind w:left="302"/>
            </w:pPr>
            <w:r>
              <w:rPr>
                <w:spacing w:val="7"/>
              </w:rPr>
              <w:t>2011301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5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6" w:line="190" w:lineRule="auto"/>
              <w:ind w:right="25"/>
              <w:jc w:val="right"/>
            </w:pPr>
            <w:r>
              <w:rPr>
                <w:spacing w:val="5"/>
              </w:rPr>
              <w:t>111.36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6" w:line="190" w:lineRule="auto"/>
              <w:ind w:right="22"/>
              <w:jc w:val="right"/>
            </w:pPr>
            <w:r>
              <w:rPr>
                <w:spacing w:val="5"/>
              </w:rPr>
              <w:t>111.36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7" w:line="190" w:lineRule="auto"/>
              <w:ind w:left="302"/>
            </w:pPr>
            <w:r>
              <w:rPr>
                <w:spacing w:val="7"/>
              </w:rPr>
              <w:t>2011302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5" w:line="229" w:lineRule="auto"/>
              <w:ind w:left="237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7" w:line="190" w:lineRule="auto"/>
              <w:ind w:right="25"/>
              <w:jc w:val="right"/>
            </w:pPr>
            <w:r>
              <w:rPr>
                <w:spacing w:val="4"/>
              </w:rPr>
              <w:t>10.19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7" w:line="190" w:lineRule="auto"/>
              <w:ind w:right="22"/>
              <w:jc w:val="right"/>
            </w:pPr>
            <w:r>
              <w:rPr>
                <w:spacing w:val="4"/>
              </w:rPr>
              <w:t>10.19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3" w:line="190" w:lineRule="auto"/>
              <w:ind w:left="302"/>
            </w:pPr>
            <w:r>
              <w:rPr>
                <w:spacing w:val="7"/>
              </w:rPr>
              <w:t>2011399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1" w:line="229" w:lineRule="auto"/>
              <w:ind w:left="235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4" w:line="189" w:lineRule="auto"/>
              <w:ind w:right="25"/>
              <w:jc w:val="right"/>
            </w:pPr>
            <w:r>
              <w:rPr>
                <w:spacing w:val="7"/>
              </w:rPr>
              <w:t>48.00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54" w:line="189" w:lineRule="auto"/>
              <w:ind w:right="26"/>
              <w:jc w:val="right"/>
            </w:pPr>
            <w:r>
              <w:rPr>
                <w:spacing w:val="7"/>
              </w:rPr>
              <w:t>48.00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9" w:line="190" w:lineRule="auto"/>
              <w:ind w:left="302"/>
            </w:pPr>
            <w:r>
              <w:rPr>
                <w:spacing w:val="6"/>
              </w:rPr>
              <w:t>20199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7" w:line="229" w:lineRule="auto"/>
              <w:ind w:left="25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9" w:line="190" w:lineRule="auto"/>
              <w:ind w:right="25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9" w:line="190" w:lineRule="auto"/>
              <w:ind w:right="26"/>
              <w:jc w:val="right"/>
            </w:pPr>
            <w:r>
              <w:rPr>
                <w:spacing w:val="6"/>
              </w:rPr>
              <w:t>2.81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0" w:line="190" w:lineRule="auto"/>
              <w:ind w:left="302"/>
            </w:pPr>
            <w:r>
              <w:rPr>
                <w:spacing w:val="7"/>
              </w:rPr>
              <w:t>2019999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8" w:line="229" w:lineRule="auto"/>
              <w:ind w:left="235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0" w:line="190" w:lineRule="auto"/>
              <w:ind w:right="25"/>
              <w:jc w:val="right"/>
            </w:pPr>
            <w:r>
              <w:rPr>
                <w:spacing w:val="6"/>
              </w:rPr>
              <w:t>2.81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40" w:line="190" w:lineRule="auto"/>
              <w:ind w:right="26"/>
              <w:jc w:val="right"/>
            </w:pPr>
            <w:r>
              <w:rPr>
                <w:spacing w:val="6"/>
              </w:rPr>
              <w:t>2.81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2" w:line="189" w:lineRule="auto"/>
              <w:ind w:left="302"/>
            </w:pPr>
            <w:r>
              <w:rPr>
                <w:spacing w:val="4"/>
              </w:rPr>
              <w:t>208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9" w:line="228" w:lineRule="auto"/>
              <w:ind w:left="25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6"/>
              </w:rPr>
              <w:t>21.66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2"/>
              <w:jc w:val="right"/>
            </w:pPr>
            <w:r>
              <w:rPr>
                <w:spacing w:val="6"/>
              </w:rPr>
              <w:t>21.66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8" w:line="189" w:lineRule="auto"/>
              <w:ind w:left="302"/>
            </w:pPr>
            <w:r>
              <w:rPr>
                <w:spacing w:val="6"/>
              </w:rPr>
              <w:t>20805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5" w:line="229" w:lineRule="auto"/>
              <w:ind w:left="27"/>
            </w:pPr>
            <w:r>
              <w:rPr>
                <w:spacing w:val="4"/>
              </w:rPr>
              <w:t>行政事业单位养老支出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8" w:line="189" w:lineRule="auto"/>
              <w:ind w:right="25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8" w:line="189" w:lineRule="auto"/>
              <w:ind w:right="22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4" w:line="189" w:lineRule="auto"/>
              <w:ind w:left="302"/>
            </w:pPr>
            <w:r>
              <w:rPr>
                <w:spacing w:val="7"/>
              </w:rPr>
              <w:t>2080505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1" w:line="228" w:lineRule="auto"/>
              <w:ind w:left="233"/>
            </w:pPr>
            <w:r>
              <w:rPr>
                <w:spacing w:val="4"/>
              </w:rPr>
              <w:t>机关事业单位基本养老保险缴费支出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4" w:line="189" w:lineRule="auto"/>
              <w:ind w:right="25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4" w:line="189" w:lineRule="auto"/>
              <w:ind w:right="22"/>
              <w:jc w:val="right"/>
            </w:pPr>
            <w:r>
              <w:rPr>
                <w:spacing w:val="6"/>
              </w:rPr>
              <w:t>20.83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5" w:line="189" w:lineRule="auto"/>
              <w:ind w:left="302"/>
            </w:pPr>
            <w:r>
              <w:rPr>
                <w:spacing w:val="6"/>
              </w:rPr>
              <w:t>20808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2" w:line="229" w:lineRule="auto"/>
              <w:ind w:left="22"/>
            </w:pPr>
            <w:r>
              <w:rPr>
                <w:spacing w:val="4"/>
              </w:rPr>
              <w:t>抚恤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5" w:line="189" w:lineRule="auto"/>
              <w:ind w:right="25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5" w:line="189" w:lineRule="auto"/>
              <w:ind w:right="22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6" w:line="189" w:lineRule="auto"/>
              <w:ind w:left="302"/>
            </w:pPr>
            <w:r>
              <w:rPr>
                <w:spacing w:val="7"/>
              </w:rPr>
              <w:t>2080899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3" w:line="229" w:lineRule="auto"/>
              <w:ind w:left="235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6" w:line="189" w:lineRule="auto"/>
              <w:ind w:right="25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6" w:line="189" w:lineRule="auto"/>
              <w:ind w:right="22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7"/>
          <w:sz w:val="18"/>
          <w:szCs w:val="18"/>
        </w:rPr>
        <w:t>注：1.本表反映部门本年度一般公共预算</w:t>
      </w:r>
      <w:r>
        <w:rPr>
          <w:rFonts w:ascii="宋体" w:hAnsi="宋体" w:eastAsia="宋体" w:cs="宋体"/>
          <w:spacing w:val="-1"/>
          <w:position w:val="7"/>
          <w:sz w:val="18"/>
          <w:szCs w:val="18"/>
        </w:rPr>
        <w:t>财政拨款支出情况。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2" w:line="219" w:lineRule="auto"/>
        <w:ind w:left="460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一般公共预算财政拨款支出决算表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公开05表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4930"/>
        <w:gridCol w:w="2712"/>
        <w:gridCol w:w="2712"/>
        <w:gridCol w:w="2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476" w:type="dxa"/>
            <w:shd w:val="clear" w:color="auto" w:fill="C0C0C0"/>
            <w:vAlign w:val="top"/>
          </w:tcPr>
          <w:p>
            <w:pPr>
              <w:pStyle w:val="6"/>
              <w:spacing w:before="188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9" w:line="220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3" w:line="189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4" w:line="188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pStyle w:val="6"/>
              <w:spacing w:before="73" w:line="189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7" w:line="190" w:lineRule="auto"/>
              <w:ind w:left="302"/>
            </w:pPr>
            <w:r>
              <w:rPr>
                <w:spacing w:val="4"/>
              </w:rPr>
              <w:t>210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5" w:line="229" w:lineRule="auto"/>
              <w:ind w:left="25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7" w:line="190" w:lineRule="auto"/>
              <w:ind w:right="25"/>
              <w:jc w:val="right"/>
            </w:pPr>
            <w:r>
              <w:rPr>
                <w:spacing w:val="6"/>
              </w:rPr>
              <w:t>8.21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7" w:line="190" w:lineRule="auto"/>
              <w:ind w:right="22"/>
              <w:jc w:val="right"/>
            </w:pPr>
            <w:r>
              <w:rPr>
                <w:spacing w:val="6"/>
              </w:rPr>
              <w:t>8.21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3" w:line="190" w:lineRule="auto"/>
              <w:ind w:left="302"/>
            </w:pPr>
            <w:r>
              <w:rPr>
                <w:spacing w:val="6"/>
              </w:rPr>
              <w:t>21011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2" w:line="229" w:lineRule="auto"/>
              <w:ind w:left="27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4" w:line="189" w:lineRule="auto"/>
              <w:ind w:right="25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4" w:line="189" w:lineRule="auto"/>
              <w:ind w:right="22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4" w:line="190" w:lineRule="auto"/>
              <w:ind w:left="302"/>
            </w:pPr>
            <w:r>
              <w:rPr>
                <w:spacing w:val="7"/>
              </w:rPr>
              <w:t>2101102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3" w:line="229" w:lineRule="auto"/>
              <w:ind w:left="234"/>
            </w:pPr>
            <w:r>
              <w:rPr>
                <w:spacing w:val="4"/>
              </w:rPr>
              <w:t>事业单位医疗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5" w:line="189" w:lineRule="auto"/>
              <w:ind w:right="25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5" w:line="189" w:lineRule="auto"/>
              <w:ind w:right="22"/>
              <w:jc w:val="right"/>
            </w:pPr>
            <w:r>
              <w:rPr>
                <w:spacing w:val="5"/>
              </w:rPr>
              <w:t>7.45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5" w:line="190" w:lineRule="auto"/>
              <w:ind w:left="302"/>
            </w:pPr>
            <w:r>
              <w:rPr>
                <w:spacing w:val="6"/>
              </w:rPr>
              <w:t>21012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3" w:line="228" w:lineRule="auto"/>
              <w:ind w:left="25"/>
            </w:pPr>
            <w:r>
              <w:rPr>
                <w:spacing w:val="4"/>
              </w:rPr>
              <w:t>财政对基本医疗保险基金的补助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6" w:line="189" w:lineRule="auto"/>
              <w:ind w:right="25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6" w:line="189" w:lineRule="auto"/>
              <w:ind w:right="22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1" w:line="190" w:lineRule="auto"/>
              <w:ind w:left="302"/>
            </w:pPr>
            <w:r>
              <w:rPr>
                <w:spacing w:val="7"/>
              </w:rPr>
              <w:t>2101299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9" w:line="228" w:lineRule="auto"/>
              <w:ind w:left="235"/>
            </w:pPr>
            <w:r>
              <w:rPr>
                <w:spacing w:val="4"/>
              </w:rPr>
              <w:t>财政对其他基本医疗保险基金的补助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2" w:line="189" w:lineRule="auto"/>
              <w:ind w:right="25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2" w:line="189" w:lineRule="auto"/>
              <w:ind w:right="22"/>
              <w:jc w:val="right"/>
            </w:pPr>
            <w:r>
              <w:rPr>
                <w:spacing w:val="6"/>
              </w:rPr>
              <w:t>0.76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6" w:line="190" w:lineRule="auto"/>
              <w:ind w:left="302"/>
            </w:pPr>
            <w:r>
              <w:rPr>
                <w:spacing w:val="4"/>
              </w:rPr>
              <w:t>212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5" w:line="229" w:lineRule="auto"/>
              <w:ind w:left="24"/>
            </w:pPr>
            <w:r>
              <w:rPr>
                <w:spacing w:val="4"/>
              </w:rPr>
              <w:t>城乡社区支出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7" w:line="190" w:lineRule="auto"/>
              <w:ind w:right="25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7" w:line="190" w:lineRule="auto"/>
              <w:ind w:right="26"/>
              <w:jc w:val="right"/>
            </w:pPr>
            <w:r>
              <w:rPr>
                <w:spacing w:val="4"/>
              </w:rPr>
              <w:t>19.30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8" w:line="190" w:lineRule="auto"/>
              <w:ind w:left="302"/>
            </w:pPr>
            <w:r>
              <w:rPr>
                <w:spacing w:val="6"/>
              </w:rPr>
              <w:t>21203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6" w:line="229" w:lineRule="auto"/>
              <w:ind w:left="24"/>
            </w:pPr>
            <w:r>
              <w:rPr>
                <w:spacing w:val="4"/>
              </w:rPr>
              <w:t>城乡社区公共设施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8" w:line="190" w:lineRule="auto"/>
              <w:ind w:right="25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8" w:line="190" w:lineRule="auto"/>
              <w:ind w:right="26"/>
              <w:jc w:val="right"/>
            </w:pPr>
            <w:r>
              <w:rPr>
                <w:spacing w:val="4"/>
              </w:rPr>
              <w:t>19.30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9" w:line="190" w:lineRule="auto"/>
              <w:ind w:left="302"/>
            </w:pPr>
            <w:r>
              <w:rPr>
                <w:spacing w:val="7"/>
              </w:rPr>
              <w:t>2120399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7" w:line="229" w:lineRule="auto"/>
              <w:ind w:left="235"/>
            </w:pPr>
            <w:r>
              <w:rPr>
                <w:spacing w:val="4"/>
              </w:rPr>
              <w:t>其他城乡社区公共设施支出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9" w:line="190" w:lineRule="auto"/>
              <w:ind w:right="25"/>
              <w:jc w:val="right"/>
            </w:pPr>
            <w:r>
              <w:rPr>
                <w:spacing w:val="4"/>
              </w:rPr>
              <w:t>19.30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9" w:line="190" w:lineRule="auto"/>
              <w:ind w:right="26"/>
              <w:jc w:val="right"/>
            </w:pPr>
            <w:r>
              <w:rPr>
                <w:spacing w:val="4"/>
              </w:rPr>
              <w:t>19.30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5" w:line="190" w:lineRule="auto"/>
              <w:ind w:left="302"/>
            </w:pPr>
            <w:r>
              <w:rPr>
                <w:spacing w:val="4"/>
              </w:rPr>
              <w:t>213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3" w:line="229" w:lineRule="auto"/>
              <w:ind w:left="24"/>
            </w:pPr>
            <w:r>
              <w:rPr>
                <w:spacing w:val="4"/>
              </w:rPr>
              <w:t>农林水支出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5" w:line="190" w:lineRule="auto"/>
              <w:ind w:right="25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55" w:line="190" w:lineRule="auto"/>
              <w:ind w:right="26"/>
              <w:jc w:val="right"/>
            </w:pPr>
            <w:r>
              <w:rPr>
                <w:spacing w:val="4"/>
              </w:rPr>
              <w:t>19.99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1" w:line="190" w:lineRule="auto"/>
              <w:ind w:left="302"/>
            </w:pPr>
            <w:r>
              <w:rPr>
                <w:spacing w:val="6"/>
              </w:rPr>
              <w:t>21301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9" w:line="228" w:lineRule="auto"/>
              <w:ind w:left="24"/>
            </w:pPr>
            <w:r>
              <w:rPr>
                <w:spacing w:val="4"/>
              </w:rPr>
              <w:t>农业农村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41" w:line="190" w:lineRule="auto"/>
              <w:ind w:right="26"/>
              <w:jc w:val="right"/>
            </w:pPr>
            <w:r>
              <w:rPr>
                <w:spacing w:val="4"/>
              </w:rPr>
              <w:t>19.99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2" w:line="190" w:lineRule="auto"/>
              <w:ind w:left="302"/>
            </w:pPr>
            <w:r>
              <w:rPr>
                <w:spacing w:val="7"/>
              </w:rPr>
              <w:t>2130122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0" w:line="229" w:lineRule="auto"/>
              <w:ind w:left="234"/>
            </w:pPr>
            <w:r>
              <w:rPr>
                <w:spacing w:val="4"/>
              </w:rPr>
              <w:t>农业生产发展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2" w:line="190" w:lineRule="auto"/>
              <w:ind w:right="25"/>
              <w:jc w:val="right"/>
            </w:pPr>
            <w:r>
              <w:rPr>
                <w:spacing w:val="4"/>
              </w:rPr>
              <w:t>19.99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42" w:line="190" w:lineRule="auto"/>
              <w:ind w:right="26"/>
              <w:jc w:val="right"/>
            </w:pPr>
            <w:r>
              <w:rPr>
                <w:spacing w:val="4"/>
              </w:rPr>
              <w:t>19.99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2" w:line="190" w:lineRule="auto"/>
              <w:ind w:left="302"/>
            </w:pPr>
            <w:r>
              <w:rPr>
                <w:spacing w:val="4"/>
              </w:rPr>
              <w:t>221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1" w:line="229" w:lineRule="auto"/>
              <w:ind w:left="23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3" w:line="190" w:lineRule="auto"/>
              <w:ind w:right="25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3" w:line="190" w:lineRule="auto"/>
              <w:ind w:right="22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4" w:line="190" w:lineRule="auto"/>
              <w:ind w:left="302"/>
            </w:pPr>
            <w:r>
              <w:rPr>
                <w:spacing w:val="6"/>
              </w:rPr>
              <w:t>22102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2" w:line="229" w:lineRule="auto"/>
              <w:ind w:left="23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4" w:line="190" w:lineRule="auto"/>
              <w:ind w:right="25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4" w:line="190" w:lineRule="auto"/>
              <w:ind w:right="22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60" w:line="190" w:lineRule="auto"/>
              <w:ind w:left="302"/>
            </w:pPr>
            <w:r>
              <w:rPr>
                <w:spacing w:val="7"/>
              </w:rPr>
              <w:t>2210201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9" w:line="229" w:lineRule="auto"/>
              <w:ind w:left="233"/>
            </w:pPr>
            <w:r>
              <w:rPr>
                <w:spacing w:val="4"/>
              </w:rPr>
              <w:t>住房公积金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60" w:line="190" w:lineRule="auto"/>
              <w:ind w:right="25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60" w:line="190" w:lineRule="auto"/>
              <w:ind w:right="22"/>
              <w:jc w:val="right"/>
            </w:pPr>
            <w:r>
              <w:rPr>
                <w:spacing w:val="6"/>
              </w:rPr>
              <w:t>6.01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7"/>
          <w:sz w:val="18"/>
          <w:szCs w:val="18"/>
        </w:rPr>
        <w:t>注：1.本表反映部门本年度一般公共预算</w:t>
      </w:r>
      <w:r>
        <w:rPr>
          <w:rFonts w:ascii="宋体" w:hAnsi="宋体" w:eastAsia="宋体" w:cs="宋体"/>
          <w:spacing w:val="-1"/>
          <w:position w:val="7"/>
          <w:sz w:val="18"/>
          <w:szCs w:val="18"/>
        </w:rPr>
        <w:t>财政拨款支出情况。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1" w:line="219" w:lineRule="auto"/>
        <w:ind w:left="422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一般公共预算财政拨款基本支出决算表</w:t>
      </w:r>
    </w:p>
    <w:p>
      <w:pPr>
        <w:pStyle w:val="2"/>
        <w:spacing w:line="29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9" w:lineRule="auto"/>
      </w:pPr>
    </w:p>
    <w:p>
      <w:pPr>
        <w:spacing w:before="61" w:line="264" w:lineRule="auto"/>
        <w:ind w:right="33" w:firstLine="4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公开06表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金额单位：万元</w:t>
      </w:r>
    </w:p>
    <w:p>
      <w:pPr>
        <w:spacing w:line="264" w:lineRule="auto"/>
        <w:rPr>
          <w:rFonts w:ascii="宋体" w:hAnsi="宋体" w:eastAsia="宋体" w:cs="宋体"/>
          <w:sz w:val="18"/>
          <w:szCs w:val="18"/>
        </w:rPr>
        <w:sectPr>
          <w:pgSz w:w="16838" w:h="11906"/>
          <w:pgMar w:top="548" w:right="1230" w:bottom="400" w:left="1072" w:header="0" w:footer="0" w:gutter="0"/>
          <w:cols w:equalWidth="0" w:num="2">
            <w:col w:w="13146" w:space="100"/>
            <w:col w:w="1290"/>
          </w:cols>
        </w:sectPr>
      </w:pPr>
    </w:p>
    <w:p>
      <w:pPr>
        <w:spacing w:line="54" w:lineRule="exact"/>
      </w:pPr>
    </w:p>
    <w:tbl>
      <w:tblPr>
        <w:tblStyle w:val="5"/>
        <w:tblW w:w="145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667"/>
        <w:gridCol w:w="1348"/>
        <w:gridCol w:w="824"/>
        <w:gridCol w:w="2667"/>
        <w:gridCol w:w="1349"/>
        <w:gridCol w:w="824"/>
        <w:gridCol w:w="2667"/>
        <w:gridCol w:w="1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832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1967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人员经费</w:t>
            </w:r>
          </w:p>
        </w:tc>
        <w:tc>
          <w:tcPr>
            <w:tcW w:w="9687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40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7" w:type="dxa"/>
            <w:shd w:val="clear" w:color="auto" w:fill="C0C0C0"/>
            <w:vAlign w:val="top"/>
          </w:tcPr>
          <w:p>
            <w:pPr>
              <w:pStyle w:val="6"/>
              <w:spacing w:before="22" w:line="216" w:lineRule="auto"/>
              <w:ind w:left="285" w:right="80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6" w:line="227" w:lineRule="auto"/>
              <w:ind w:left="87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8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33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2" w:line="216" w:lineRule="auto"/>
              <w:ind w:left="298" w:right="74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6" w:line="227" w:lineRule="auto"/>
              <w:ind w:left="88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9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33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2" w:line="216" w:lineRule="auto"/>
              <w:ind w:left="303" w:right="69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6" w:line="227" w:lineRule="auto"/>
              <w:ind w:left="89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56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34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1" w:line="190" w:lineRule="auto"/>
              <w:ind w:left="244"/>
            </w:pPr>
            <w:r>
              <w:rPr>
                <w:spacing w:val="4"/>
              </w:rPr>
              <w:t>301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5" w:line="225" w:lineRule="auto"/>
            </w:pPr>
            <w:r>
              <w:rPr>
                <w:spacing w:val="2"/>
              </w:rPr>
              <w:t>工资福利支出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1" w:line="190" w:lineRule="auto"/>
              <w:jc w:val="right"/>
            </w:pPr>
            <w:r>
              <w:rPr>
                <w:spacing w:val="5"/>
              </w:rPr>
              <w:t>140.53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89" w:lineRule="auto"/>
              <w:ind w:left="257"/>
            </w:pPr>
            <w:r>
              <w:rPr>
                <w:spacing w:val="4"/>
              </w:rPr>
              <w:t>302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9" w:line="229" w:lineRule="auto"/>
              <w:ind w:left="3"/>
            </w:pPr>
            <w:r>
              <w:rPr>
                <w:spacing w:val="3"/>
              </w:rPr>
              <w:t>商品和服务支出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1" w:line="190" w:lineRule="auto"/>
              <w:jc w:val="right"/>
            </w:pPr>
            <w:r>
              <w:rPr>
                <w:spacing w:val="3"/>
              </w:rPr>
              <w:t>16.51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89" w:lineRule="auto"/>
              <w:ind w:left="262"/>
            </w:pPr>
            <w:r>
              <w:rPr>
                <w:spacing w:val="4"/>
              </w:rPr>
              <w:t>307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9" w:line="229" w:lineRule="auto"/>
              <w:ind w:left="5"/>
            </w:pPr>
            <w:r>
              <w:rPr>
                <w:spacing w:val="4"/>
              </w:rPr>
              <w:t>债务利息及费用支出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2" w:line="190" w:lineRule="auto"/>
              <w:ind w:left="139"/>
            </w:pPr>
            <w:r>
              <w:rPr>
                <w:spacing w:val="6"/>
              </w:rPr>
              <w:t>30101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6" w:line="223" w:lineRule="auto"/>
            </w:pPr>
            <w:r>
              <w:rPr>
                <w:spacing w:val="1"/>
              </w:rPr>
              <w:t>基本工资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75.28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90" w:lineRule="auto"/>
              <w:ind w:left="152"/>
            </w:pPr>
            <w:r>
              <w:rPr>
                <w:spacing w:val="6"/>
              </w:rPr>
              <w:t>30201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" w:line="229" w:lineRule="auto"/>
              <w:ind w:left="213"/>
            </w:pPr>
            <w:r>
              <w:rPr>
                <w:spacing w:val="2"/>
              </w:rPr>
              <w:t>办公费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2" w:line="190" w:lineRule="auto"/>
              <w:jc w:val="right"/>
            </w:pPr>
            <w:r>
              <w:rPr>
                <w:spacing w:val="1"/>
              </w:rPr>
              <w:t>1.17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90" w:lineRule="auto"/>
              <w:ind w:left="157"/>
            </w:pPr>
            <w:r>
              <w:rPr>
                <w:spacing w:val="6"/>
              </w:rPr>
              <w:t>30701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" w:line="229" w:lineRule="auto"/>
              <w:ind w:left="233"/>
            </w:pPr>
            <w:r>
              <w:rPr>
                <w:spacing w:val="1"/>
              </w:rPr>
              <w:t>国内债务付息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3" w:line="190" w:lineRule="auto"/>
              <w:ind w:left="139"/>
            </w:pPr>
            <w:r>
              <w:rPr>
                <w:spacing w:val="6"/>
              </w:rPr>
              <w:t>30102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4" w:lineRule="auto"/>
            </w:pPr>
            <w:r>
              <w:rPr>
                <w:spacing w:val="1"/>
              </w:rPr>
              <w:t>津贴补贴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4" w:line="189" w:lineRule="auto"/>
              <w:jc w:val="right"/>
            </w:pPr>
            <w:r>
              <w:rPr>
                <w:spacing w:val="6"/>
              </w:rPr>
              <w:t>23.27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4" w:line="189" w:lineRule="auto"/>
              <w:ind w:left="152"/>
            </w:pPr>
            <w:r>
              <w:rPr>
                <w:spacing w:val="6"/>
              </w:rPr>
              <w:t>30202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1" w:line="229" w:lineRule="auto"/>
              <w:ind w:left="224"/>
            </w:pPr>
            <w:r>
              <w:rPr>
                <w:spacing w:val="-2"/>
              </w:rPr>
              <w:t>印刷费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4" w:line="189" w:lineRule="auto"/>
              <w:ind w:left="157"/>
            </w:pPr>
            <w:r>
              <w:rPr>
                <w:spacing w:val="6"/>
              </w:rPr>
              <w:t>30702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1" w:line="229" w:lineRule="auto"/>
              <w:ind w:left="233"/>
            </w:pPr>
            <w:r>
              <w:rPr>
                <w:spacing w:val="1"/>
              </w:rPr>
              <w:t>国外债务付息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4" w:line="190" w:lineRule="auto"/>
              <w:ind w:left="139"/>
            </w:pPr>
            <w:r>
              <w:rPr>
                <w:spacing w:val="6"/>
              </w:rPr>
              <w:t>30103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5" w:lineRule="auto"/>
            </w:pPr>
            <w:r>
              <w:rPr>
                <w:spacing w:val="-3"/>
              </w:rPr>
              <w:t>奖金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5" w:line="189" w:lineRule="auto"/>
              <w:jc w:val="right"/>
            </w:pPr>
            <w:r>
              <w:rPr>
                <w:spacing w:val="6"/>
              </w:rPr>
              <w:t>8.20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5" w:line="189" w:lineRule="auto"/>
              <w:ind w:left="152"/>
            </w:pPr>
            <w:r>
              <w:rPr>
                <w:spacing w:val="6"/>
              </w:rPr>
              <w:t>30203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3" w:line="229" w:lineRule="auto"/>
              <w:ind w:left="217"/>
            </w:pPr>
            <w:r>
              <w:rPr>
                <w:spacing w:val="1"/>
              </w:rPr>
              <w:t>咨询费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4" w:line="190" w:lineRule="auto"/>
              <w:ind w:left="262"/>
            </w:pPr>
            <w:r>
              <w:rPr>
                <w:spacing w:val="4"/>
              </w:rPr>
              <w:t>310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2" w:line="228" w:lineRule="auto"/>
              <w:ind w:left="12"/>
            </w:pPr>
            <w:r>
              <w:rPr>
                <w:spacing w:val="2"/>
              </w:rPr>
              <w:t>资本性支出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5" w:line="190" w:lineRule="auto"/>
              <w:ind w:left="139"/>
            </w:pPr>
            <w:r>
              <w:rPr>
                <w:spacing w:val="6"/>
              </w:rPr>
              <w:t>30106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9" w:line="224" w:lineRule="auto"/>
            </w:pPr>
            <w:r>
              <w:rPr>
                <w:spacing w:val="2"/>
              </w:rPr>
              <w:t>伙食补助费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6" w:line="189" w:lineRule="auto"/>
              <w:ind w:left="152"/>
            </w:pPr>
            <w:r>
              <w:rPr>
                <w:spacing w:val="6"/>
              </w:rPr>
              <w:t>30204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09"/>
            </w:pPr>
            <w:r>
              <w:rPr>
                <w:spacing w:val="3"/>
              </w:rPr>
              <w:t>手续费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5" w:line="190" w:lineRule="auto"/>
              <w:ind w:left="157"/>
            </w:pPr>
            <w:r>
              <w:rPr>
                <w:spacing w:val="6"/>
              </w:rPr>
              <w:t>31001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15"/>
            </w:pPr>
            <w:r>
              <w:rPr>
                <w:spacing w:val="4"/>
              </w:rPr>
              <w:t>房屋建筑物购建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6" w:line="190" w:lineRule="auto"/>
              <w:ind w:left="139"/>
            </w:pPr>
            <w:r>
              <w:rPr>
                <w:spacing w:val="6"/>
              </w:rPr>
              <w:t>30107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0" w:line="225" w:lineRule="auto"/>
            </w:pPr>
            <w:r>
              <w:rPr>
                <w:spacing w:val="1"/>
              </w:rPr>
              <w:t>绩效工资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7" w:line="189" w:lineRule="auto"/>
              <w:ind w:left="152"/>
            </w:pPr>
            <w:r>
              <w:rPr>
                <w:spacing w:val="6"/>
              </w:rPr>
              <w:t>30205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11"/>
            </w:pPr>
            <w:r>
              <w:rPr>
                <w:spacing w:val="2"/>
              </w:rPr>
              <w:t>水费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7" w:line="189" w:lineRule="auto"/>
              <w:jc w:val="right"/>
            </w:pPr>
            <w:r>
              <w:rPr>
                <w:spacing w:val="5"/>
              </w:rPr>
              <w:t>0.20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6" w:line="190" w:lineRule="auto"/>
              <w:ind w:left="157"/>
            </w:pPr>
            <w:r>
              <w:rPr>
                <w:spacing w:val="6"/>
              </w:rPr>
              <w:t>31002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18"/>
            </w:pPr>
            <w:r>
              <w:rPr>
                <w:spacing w:val="3"/>
              </w:rPr>
              <w:t>办公设备购置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137" w:line="190" w:lineRule="auto"/>
              <w:ind w:left="139"/>
            </w:pPr>
            <w:r>
              <w:rPr>
                <w:spacing w:val="6"/>
              </w:rPr>
              <w:t>30108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9" w:line="221" w:lineRule="auto"/>
              <w:ind w:left="11" w:right="131" w:hanging="11"/>
            </w:pPr>
            <w:r>
              <w:rPr>
                <w:spacing w:val="3"/>
              </w:rPr>
              <w:t>机关事业单位基本养老保险缴</w:t>
            </w:r>
            <w:r>
              <w:rPr>
                <w:spacing w:val="10"/>
              </w:rPr>
              <w:t xml:space="preserve"> </w:t>
            </w:r>
            <w:r>
              <w:t>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37" w:line="190" w:lineRule="auto"/>
              <w:jc w:val="right"/>
            </w:pPr>
            <w:r>
              <w:rPr>
                <w:spacing w:val="4"/>
              </w:rPr>
              <w:t>12.22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38" w:line="189" w:lineRule="auto"/>
              <w:ind w:left="152"/>
            </w:pPr>
            <w:r>
              <w:rPr>
                <w:spacing w:val="6"/>
              </w:rPr>
              <w:t>30206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6" w:line="229" w:lineRule="auto"/>
              <w:ind w:left="232"/>
            </w:pPr>
            <w:r>
              <w:rPr>
                <w:spacing w:val="-9"/>
              </w:rPr>
              <w:t>电费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137" w:line="190" w:lineRule="auto"/>
              <w:jc w:val="right"/>
            </w:pPr>
            <w:r>
              <w:rPr>
                <w:spacing w:val="1"/>
              </w:rPr>
              <w:t>1.00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37" w:line="190" w:lineRule="auto"/>
              <w:ind w:left="157"/>
            </w:pPr>
            <w:r>
              <w:rPr>
                <w:spacing w:val="6"/>
              </w:rPr>
              <w:t>31003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6" w:line="229" w:lineRule="auto"/>
              <w:ind w:left="215"/>
            </w:pPr>
            <w:r>
              <w:rPr>
                <w:spacing w:val="4"/>
              </w:rPr>
              <w:t>专用设备购置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8" w:line="190" w:lineRule="auto"/>
              <w:ind w:left="139"/>
            </w:pPr>
            <w:r>
              <w:rPr>
                <w:spacing w:val="6"/>
              </w:rPr>
              <w:t>30109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4" w:lineRule="auto"/>
            </w:pPr>
            <w:r>
              <w:rPr>
                <w:spacing w:val="2"/>
              </w:rPr>
              <w:t>职业年金缴费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6"/>
              </w:rPr>
              <w:t>0.42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9" w:line="189" w:lineRule="auto"/>
              <w:ind w:left="152"/>
            </w:pPr>
            <w:r>
              <w:rPr>
                <w:spacing w:val="6"/>
              </w:rPr>
              <w:t>30207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9" w:lineRule="auto"/>
              <w:ind w:left="224"/>
            </w:pPr>
            <w:r>
              <w:rPr>
                <w:spacing w:val="-2"/>
              </w:rPr>
              <w:t>邮电费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8" w:line="190" w:lineRule="auto"/>
              <w:ind w:left="157"/>
            </w:pPr>
            <w:r>
              <w:rPr>
                <w:spacing w:val="6"/>
              </w:rPr>
              <w:t>31005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30" w:lineRule="auto"/>
              <w:ind w:left="214"/>
            </w:pPr>
            <w:r>
              <w:rPr>
                <w:spacing w:val="4"/>
              </w:rPr>
              <w:t>基础设施建设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9" w:line="190" w:lineRule="auto"/>
              <w:ind w:left="139"/>
            </w:pPr>
            <w:r>
              <w:rPr>
                <w:spacing w:val="6"/>
              </w:rPr>
              <w:t>30110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3" w:lineRule="auto"/>
            </w:pPr>
            <w:r>
              <w:rPr>
                <w:spacing w:val="3"/>
              </w:rPr>
              <w:t>职工基本医疗保险缴费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9" w:line="190" w:lineRule="auto"/>
              <w:jc w:val="right"/>
            </w:pPr>
            <w:r>
              <w:rPr>
                <w:spacing w:val="4"/>
              </w:rPr>
              <w:t>11.28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0" w:line="189" w:lineRule="auto"/>
              <w:ind w:left="152"/>
            </w:pPr>
            <w:r>
              <w:rPr>
                <w:spacing w:val="6"/>
              </w:rPr>
              <w:t>30208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9" w:lineRule="auto"/>
              <w:ind w:left="211"/>
            </w:pPr>
            <w:r>
              <w:rPr>
                <w:spacing w:val="3"/>
              </w:rPr>
              <w:t>取暖费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9" w:line="190" w:lineRule="auto"/>
              <w:ind w:left="157"/>
            </w:pPr>
            <w:r>
              <w:rPr>
                <w:spacing w:val="6"/>
              </w:rPr>
              <w:t>31006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9" w:lineRule="auto"/>
              <w:ind w:left="216"/>
            </w:pPr>
            <w:r>
              <w:rPr>
                <w:spacing w:val="3"/>
              </w:rPr>
              <w:t>大型修缮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0" w:line="190" w:lineRule="auto"/>
              <w:ind w:left="139"/>
            </w:pPr>
            <w:r>
              <w:rPr>
                <w:spacing w:val="6"/>
              </w:rPr>
              <w:t>30111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4" w:lineRule="auto"/>
            </w:pPr>
            <w:r>
              <w:rPr>
                <w:spacing w:val="3"/>
              </w:rPr>
              <w:t>公务员医疗补助缴费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6"/>
              </w:rPr>
              <w:t>0.19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1" w:line="189" w:lineRule="auto"/>
              <w:ind w:left="152"/>
            </w:pPr>
            <w:r>
              <w:rPr>
                <w:spacing w:val="6"/>
              </w:rPr>
              <w:t>30209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9" w:lineRule="auto"/>
              <w:ind w:left="209"/>
            </w:pPr>
            <w:r>
              <w:rPr>
                <w:spacing w:val="4"/>
              </w:rPr>
              <w:t>物业管理费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0" w:line="190" w:lineRule="auto"/>
              <w:ind w:left="157"/>
            </w:pPr>
            <w:r>
              <w:rPr>
                <w:spacing w:val="6"/>
              </w:rPr>
              <w:t>31007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9" w:lineRule="auto"/>
              <w:ind w:left="214"/>
            </w:pPr>
            <w:r>
              <w:rPr>
                <w:spacing w:val="4"/>
              </w:rPr>
              <w:t>信息网络及软件购置更新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1" w:line="190" w:lineRule="auto"/>
              <w:ind w:left="139"/>
            </w:pPr>
            <w:r>
              <w:rPr>
                <w:spacing w:val="6"/>
              </w:rPr>
              <w:t>30112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5" w:line="223" w:lineRule="auto"/>
            </w:pPr>
            <w:r>
              <w:rPr>
                <w:spacing w:val="3"/>
              </w:rPr>
              <w:t>其他社会保障缴费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2" w:line="189" w:lineRule="auto"/>
              <w:jc w:val="right"/>
            </w:pPr>
            <w:r>
              <w:rPr>
                <w:spacing w:val="6"/>
              </w:rPr>
              <w:t>0.25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1" w:line="190" w:lineRule="auto"/>
              <w:ind w:left="152"/>
            </w:pPr>
            <w:r>
              <w:rPr>
                <w:spacing w:val="6"/>
              </w:rPr>
              <w:t>30211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0" w:line="229" w:lineRule="auto"/>
              <w:ind w:left="211"/>
            </w:pPr>
            <w:r>
              <w:rPr>
                <w:spacing w:val="3"/>
              </w:rPr>
              <w:t>差旅费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189" w:lineRule="auto"/>
              <w:jc w:val="right"/>
            </w:pPr>
            <w:r>
              <w:rPr>
                <w:spacing w:val="5"/>
              </w:rPr>
              <w:t>4.57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1" w:line="190" w:lineRule="auto"/>
              <w:ind w:left="157"/>
            </w:pPr>
            <w:r>
              <w:rPr>
                <w:spacing w:val="6"/>
              </w:rPr>
              <w:t>31008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0" w:line="229" w:lineRule="auto"/>
              <w:ind w:left="214"/>
            </w:pPr>
            <w:r>
              <w:rPr>
                <w:spacing w:val="4"/>
              </w:rPr>
              <w:t>物资储备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2" w:line="190" w:lineRule="auto"/>
              <w:ind w:left="139"/>
            </w:pPr>
            <w:r>
              <w:rPr>
                <w:spacing w:val="6"/>
              </w:rPr>
              <w:t>30113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6" w:line="225" w:lineRule="auto"/>
            </w:pPr>
            <w:r>
              <w:rPr>
                <w:spacing w:val="2"/>
              </w:rPr>
              <w:t>住房公积金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3" w:line="189" w:lineRule="auto"/>
              <w:jc w:val="right"/>
            </w:pPr>
            <w:r>
              <w:rPr>
                <w:spacing w:val="6"/>
              </w:rPr>
              <w:t>8.58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2" w:line="190" w:lineRule="auto"/>
              <w:ind w:left="152"/>
            </w:pPr>
            <w:r>
              <w:rPr>
                <w:spacing w:val="6"/>
              </w:rPr>
              <w:t>30212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9" w:lineRule="auto"/>
              <w:ind w:left="224"/>
            </w:pPr>
            <w:r>
              <w:rPr>
                <w:spacing w:val="2"/>
              </w:rPr>
              <w:t>因公出国（境）费用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2" w:line="190" w:lineRule="auto"/>
              <w:ind w:left="157"/>
            </w:pPr>
            <w:r>
              <w:rPr>
                <w:spacing w:val="6"/>
              </w:rPr>
              <w:t>31009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9" w:lineRule="auto"/>
              <w:ind w:left="215"/>
            </w:pPr>
            <w:r>
              <w:rPr>
                <w:spacing w:val="3"/>
              </w:rPr>
              <w:t>土地补偿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3" w:line="190" w:lineRule="auto"/>
              <w:ind w:left="139"/>
            </w:pPr>
            <w:r>
              <w:rPr>
                <w:spacing w:val="6"/>
              </w:rPr>
              <w:t>30114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7" w:line="225" w:lineRule="auto"/>
              <w:ind w:left="2"/>
            </w:pPr>
            <w:r>
              <w:rPr>
                <w:spacing w:val="-1"/>
              </w:rPr>
              <w:t>医疗费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3" w:line="190" w:lineRule="auto"/>
              <w:ind w:left="152"/>
            </w:pPr>
            <w:r>
              <w:rPr>
                <w:spacing w:val="6"/>
              </w:rPr>
              <w:t>30213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9" w:lineRule="auto"/>
              <w:ind w:left="212"/>
            </w:pPr>
            <w:r>
              <w:rPr>
                <w:spacing w:val="5"/>
              </w:rPr>
              <w:t>维修（护）费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3" w:line="190" w:lineRule="auto"/>
              <w:ind w:left="157"/>
            </w:pPr>
            <w:r>
              <w:rPr>
                <w:spacing w:val="6"/>
              </w:rPr>
              <w:t>31010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9" w:lineRule="auto"/>
              <w:ind w:left="218"/>
            </w:pPr>
            <w:r>
              <w:rPr>
                <w:spacing w:val="3"/>
              </w:rPr>
              <w:t>安置补助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4" w:line="190" w:lineRule="auto"/>
              <w:ind w:left="139"/>
            </w:pPr>
            <w:r>
              <w:rPr>
                <w:spacing w:val="6"/>
              </w:rPr>
              <w:t>30199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8" w:line="225" w:lineRule="auto"/>
            </w:pPr>
            <w:r>
              <w:rPr>
                <w:spacing w:val="3"/>
              </w:rPr>
              <w:t>其他工资福利支出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5" w:line="189" w:lineRule="auto"/>
              <w:jc w:val="right"/>
            </w:pPr>
            <w:r>
              <w:rPr>
                <w:spacing w:val="6"/>
              </w:rPr>
              <w:t>0.83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4" w:line="190" w:lineRule="auto"/>
              <w:ind w:left="152"/>
            </w:pPr>
            <w:r>
              <w:rPr>
                <w:spacing w:val="6"/>
              </w:rPr>
              <w:t>30214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0"/>
            </w:pPr>
            <w:r>
              <w:rPr>
                <w:spacing w:val="3"/>
              </w:rPr>
              <w:t>租赁费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4" w:line="190" w:lineRule="auto"/>
              <w:ind w:left="157"/>
            </w:pPr>
            <w:r>
              <w:rPr>
                <w:spacing w:val="6"/>
              </w:rPr>
              <w:t>31011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8" w:lineRule="auto"/>
              <w:ind w:left="214"/>
            </w:pPr>
            <w:r>
              <w:rPr>
                <w:spacing w:val="4"/>
              </w:rPr>
              <w:t>地上附着物和青苗补偿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244"/>
            </w:pPr>
            <w:r>
              <w:rPr>
                <w:spacing w:val="4"/>
              </w:rPr>
              <w:t>303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3"/>
              </w:rPr>
              <w:t>对个人和家庭的补助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6"/>
              </w:rPr>
              <w:t>9.23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08"/>
            </w:pPr>
            <w:r>
              <w:rPr>
                <w:spacing w:val="4"/>
              </w:rPr>
              <w:t>会议费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5"/>
              </w:rPr>
              <w:t>0.05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31012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4"/>
            </w:pPr>
            <w:r>
              <w:rPr>
                <w:spacing w:val="4"/>
              </w:rPr>
              <w:t>拆迁补偿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5" w:line="190" w:lineRule="auto"/>
              <w:ind w:left="139"/>
            </w:pPr>
            <w:r>
              <w:rPr>
                <w:spacing w:val="6"/>
              </w:rPr>
              <w:t>30301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离休费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0"/>
            </w:pPr>
            <w:r>
              <w:rPr>
                <w:spacing w:val="3"/>
              </w:rPr>
              <w:t>培训费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5"/>
              </w:rPr>
              <w:t>0.50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31013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20"/>
            </w:pPr>
            <w:r>
              <w:rPr>
                <w:spacing w:val="3"/>
              </w:rPr>
              <w:t>公务用车购置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退休费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5"/>
            </w:pPr>
            <w:r>
              <w:rPr>
                <w:spacing w:val="3"/>
              </w:rPr>
              <w:t>公务接待费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5"/>
              </w:rPr>
              <w:t>0.10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31019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5"/>
            </w:pPr>
            <w:r>
              <w:rPr>
                <w:spacing w:val="4"/>
              </w:rPr>
              <w:t>其他交通工具购置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退职（役）费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0"/>
            </w:pPr>
            <w:r>
              <w:rPr>
                <w:spacing w:val="4"/>
              </w:rPr>
              <w:t>专用材料费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31021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5"/>
            </w:pPr>
            <w:r>
              <w:rPr>
                <w:spacing w:val="4"/>
              </w:rPr>
              <w:t>文物和陈列品购置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抚恤金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2"/>
              </w:rPr>
              <w:t>1.17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09"/>
            </w:pPr>
            <w:r>
              <w:rPr>
                <w:spacing w:val="4"/>
              </w:rPr>
              <w:t>被装购置费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31022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5"/>
            </w:pPr>
            <w:r>
              <w:rPr>
                <w:spacing w:val="4"/>
              </w:rPr>
              <w:t>无形资产购置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1"/>
              </w:rPr>
              <w:t>生活补助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5"/>
              </w:rPr>
              <w:t>7.85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0"/>
            </w:pPr>
            <w:r>
              <w:rPr>
                <w:spacing w:val="4"/>
              </w:rPr>
              <w:t>专用燃料费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5"/>
            </w:pPr>
            <w:r>
              <w:rPr>
                <w:spacing w:val="4"/>
              </w:rPr>
              <w:t>其他资本性支出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救济费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4"/>
            </w:pPr>
            <w:r>
              <w:rPr>
                <w:spacing w:val="2"/>
              </w:rPr>
              <w:t>劳务费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262"/>
            </w:pPr>
            <w:r>
              <w:rPr>
                <w:spacing w:val="4"/>
              </w:rPr>
              <w:t>399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5"/>
            </w:pPr>
            <w:r>
              <w:rPr>
                <w:spacing w:val="3"/>
              </w:rPr>
              <w:t>其他支出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5" w:lineRule="auto"/>
              <w:ind w:left="2"/>
            </w:pPr>
            <w:r>
              <w:rPr>
                <w:spacing w:val="1"/>
              </w:rPr>
              <w:t>医疗费补助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08"/>
            </w:pPr>
            <w:r>
              <w:rPr>
                <w:spacing w:val="4"/>
              </w:rPr>
              <w:t>委托业务费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7"/>
            </w:pPr>
            <w:r>
              <w:rPr>
                <w:spacing w:val="6"/>
              </w:rPr>
              <w:t>39907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33"/>
            </w:pPr>
            <w:r>
              <w:rPr>
                <w:spacing w:val="2"/>
              </w:rPr>
              <w:t>国家赔偿费用支出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5" w:lineRule="auto"/>
            </w:pPr>
            <w:r>
              <w:t>助学金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1"/>
            </w:pPr>
            <w:r>
              <w:rPr>
                <w:spacing w:val="3"/>
              </w:rPr>
              <w:t>工会经费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1"/>
              </w:rPr>
              <w:t>1.35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7"/>
            </w:pPr>
            <w:r>
              <w:rPr>
                <w:spacing w:val="6"/>
              </w:rPr>
              <w:t>39908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jc w:val="right"/>
            </w:pPr>
            <w:r>
              <w:rPr>
                <w:spacing w:val="-3"/>
              </w:rPr>
              <w:t>对民间非营利组织和群众性自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奖励金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08"/>
            </w:pPr>
            <w:r>
              <w:rPr>
                <w:spacing w:val="4"/>
              </w:rPr>
              <w:t>福利费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5"/>
              </w:rPr>
              <w:t>4.85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7"/>
            </w:pPr>
            <w:r>
              <w:rPr>
                <w:spacing w:val="6"/>
              </w:rPr>
              <w:t>39909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5"/>
            </w:pPr>
            <w:r>
              <w:rPr>
                <w:spacing w:val="4"/>
              </w:rPr>
              <w:t>经常性赠与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5" w:line="190" w:lineRule="auto"/>
              <w:ind w:left="139"/>
            </w:pPr>
            <w:r>
              <w:rPr>
                <w:spacing w:val="6"/>
              </w:rPr>
              <w:t>30310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3"/>
              </w:rPr>
              <w:t>个人农业生产补贴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30231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5"/>
            </w:pPr>
            <w:r>
              <w:rPr>
                <w:spacing w:val="3"/>
              </w:rPr>
              <w:t>公务用车运行维护费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39910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22"/>
            </w:pPr>
            <w:r>
              <w:rPr>
                <w:spacing w:val="2"/>
              </w:rPr>
              <w:t>资本性赠与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7"/>
          <w:sz w:val="18"/>
          <w:szCs w:val="18"/>
        </w:rPr>
        <w:t>注：1.本表反映部门本年度一般公共预算财政拨款</w:t>
      </w:r>
      <w:r>
        <w:rPr>
          <w:rFonts w:ascii="宋体" w:hAnsi="宋体" w:eastAsia="宋体" w:cs="宋体"/>
          <w:spacing w:val="-1"/>
          <w:position w:val="7"/>
          <w:sz w:val="18"/>
          <w:szCs w:val="18"/>
        </w:rPr>
        <w:t>基本支出明细情况。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30" w:bottom="400" w:left="1072" w:header="0" w:footer="0" w:gutter="0"/>
          <w:cols w:equalWidth="0" w:num="1">
            <w:col w:w="14535"/>
          </w:cols>
        </w:sectPr>
      </w:pPr>
    </w:p>
    <w:p>
      <w:pPr>
        <w:spacing w:before="71" w:line="219" w:lineRule="auto"/>
        <w:ind w:left="422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一般公共预算财政拨款基本支出决算表</w:t>
      </w:r>
    </w:p>
    <w:p>
      <w:pPr>
        <w:pStyle w:val="2"/>
        <w:spacing w:line="29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9" w:lineRule="auto"/>
      </w:pPr>
    </w:p>
    <w:p>
      <w:pPr>
        <w:spacing w:before="61" w:line="264" w:lineRule="auto"/>
        <w:ind w:right="33" w:firstLine="4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公开06表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金额单位：万元</w:t>
      </w:r>
    </w:p>
    <w:p>
      <w:pPr>
        <w:spacing w:line="264" w:lineRule="auto"/>
        <w:rPr>
          <w:rFonts w:ascii="宋体" w:hAnsi="宋体" w:eastAsia="宋体" w:cs="宋体"/>
          <w:sz w:val="18"/>
          <w:szCs w:val="18"/>
        </w:rPr>
        <w:sectPr>
          <w:pgSz w:w="16838" w:h="11906"/>
          <w:pgMar w:top="548" w:right="1230" w:bottom="400" w:left="1072" w:header="0" w:footer="0" w:gutter="0"/>
          <w:cols w:equalWidth="0" w:num="2">
            <w:col w:w="13146" w:space="100"/>
            <w:col w:w="1290"/>
          </w:cols>
        </w:sectPr>
      </w:pPr>
    </w:p>
    <w:p>
      <w:pPr>
        <w:spacing w:line="54" w:lineRule="exact"/>
      </w:pPr>
    </w:p>
    <w:tbl>
      <w:tblPr>
        <w:tblStyle w:val="5"/>
        <w:tblW w:w="145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667"/>
        <w:gridCol w:w="1348"/>
        <w:gridCol w:w="824"/>
        <w:gridCol w:w="2667"/>
        <w:gridCol w:w="1349"/>
        <w:gridCol w:w="824"/>
        <w:gridCol w:w="2667"/>
        <w:gridCol w:w="1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32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1967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人员经费</w:t>
            </w:r>
          </w:p>
        </w:tc>
        <w:tc>
          <w:tcPr>
            <w:tcW w:w="9687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40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17" w:type="dxa"/>
            <w:shd w:val="clear" w:color="auto" w:fill="C0C0C0"/>
            <w:vAlign w:val="top"/>
          </w:tcPr>
          <w:p>
            <w:pPr>
              <w:pStyle w:val="6"/>
              <w:spacing w:before="26" w:line="213" w:lineRule="auto"/>
              <w:ind w:left="285" w:right="80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87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8" w:type="dxa"/>
            <w:shd w:val="clear" w:color="auto" w:fill="C0C0C0"/>
            <w:vAlign w:val="top"/>
          </w:tcPr>
          <w:p>
            <w:pPr>
              <w:pStyle w:val="6"/>
              <w:spacing w:before="160" w:line="227" w:lineRule="auto"/>
              <w:ind w:left="33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6" w:line="213" w:lineRule="auto"/>
              <w:ind w:left="298" w:right="74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88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9" w:type="dxa"/>
            <w:shd w:val="clear" w:color="auto" w:fill="C0C0C0"/>
            <w:vAlign w:val="top"/>
          </w:tcPr>
          <w:p>
            <w:pPr>
              <w:pStyle w:val="6"/>
              <w:spacing w:before="160" w:line="227" w:lineRule="auto"/>
              <w:ind w:left="33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6" w:line="213" w:lineRule="auto"/>
              <w:ind w:left="303" w:right="69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89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56" w:type="dxa"/>
            <w:shd w:val="clear" w:color="auto" w:fill="C0C0C0"/>
            <w:vAlign w:val="top"/>
          </w:tcPr>
          <w:p>
            <w:pPr>
              <w:pStyle w:val="6"/>
              <w:spacing w:before="160" w:line="227" w:lineRule="auto"/>
              <w:ind w:left="34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7" w:line="190" w:lineRule="auto"/>
              <w:ind w:left="139"/>
            </w:pPr>
            <w:r>
              <w:rPr>
                <w:spacing w:val="6"/>
              </w:rPr>
              <w:t>30311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3" w:lineRule="auto"/>
            </w:pPr>
            <w:r>
              <w:rPr>
                <w:spacing w:val="2"/>
              </w:rPr>
              <w:t>代缴社会保险费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8" w:line="189" w:lineRule="auto"/>
              <w:ind w:left="152"/>
            </w:pPr>
            <w:r>
              <w:rPr>
                <w:spacing w:val="6"/>
              </w:rPr>
              <w:t>30239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6" w:line="229" w:lineRule="auto"/>
              <w:ind w:left="210"/>
            </w:pPr>
            <w:r>
              <w:rPr>
                <w:spacing w:val="4"/>
              </w:rPr>
              <w:t>其他交通费用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8" w:line="189" w:lineRule="auto"/>
              <w:jc w:val="right"/>
            </w:pPr>
            <w:r>
              <w:rPr>
                <w:spacing w:val="4"/>
              </w:rPr>
              <w:t>2.09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8" w:line="189" w:lineRule="auto"/>
              <w:ind w:left="157"/>
            </w:pPr>
            <w:r>
              <w:rPr>
                <w:spacing w:val="6"/>
              </w:rPr>
              <w:t>39999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6" w:line="229" w:lineRule="auto"/>
              <w:ind w:left="215"/>
            </w:pPr>
            <w:r>
              <w:rPr>
                <w:spacing w:val="3"/>
              </w:rPr>
              <w:t>其他支出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0" w:line="189" w:lineRule="auto"/>
              <w:ind w:left="139"/>
            </w:pPr>
            <w:r>
              <w:rPr>
                <w:spacing w:val="6"/>
              </w:rPr>
              <w:t>30399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4" w:lineRule="auto"/>
            </w:pPr>
            <w:r>
              <w:rPr>
                <w:spacing w:val="3"/>
              </w:rPr>
              <w:t>其他对个人和家庭的补助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9" w:line="190" w:lineRule="auto"/>
              <w:jc w:val="right"/>
            </w:pPr>
            <w:r>
              <w:rPr>
                <w:spacing w:val="6"/>
              </w:rPr>
              <w:t>0.21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0" w:line="189" w:lineRule="auto"/>
              <w:ind w:left="152"/>
            </w:pPr>
            <w:r>
              <w:rPr>
                <w:spacing w:val="6"/>
              </w:rPr>
              <w:t>30240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8" w:lineRule="auto"/>
              <w:ind w:left="208"/>
            </w:pPr>
            <w:r>
              <w:rPr>
                <w:spacing w:val="4"/>
              </w:rPr>
              <w:t>税金及附加费用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2" w:line="189" w:lineRule="auto"/>
              <w:ind w:left="152"/>
            </w:pPr>
            <w:r>
              <w:rPr>
                <w:spacing w:val="6"/>
              </w:rPr>
              <w:t>30299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9" w:line="229" w:lineRule="auto"/>
              <w:ind w:left="210"/>
            </w:pPr>
            <w:r>
              <w:rPr>
                <w:spacing w:val="4"/>
              </w:rPr>
              <w:t>其他商品和服务支出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189" w:lineRule="auto"/>
              <w:jc w:val="right"/>
            </w:pPr>
            <w:r>
              <w:rPr>
                <w:spacing w:val="5"/>
              </w:rPr>
              <w:t>0.65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pStyle w:val="6"/>
              <w:spacing w:before="27" w:line="225" w:lineRule="auto"/>
            </w:pPr>
            <w:r>
              <w:rPr>
                <w:spacing w:val="2"/>
              </w:rPr>
              <w:t>人员经费合计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5"/>
              </w:rPr>
              <w:t>149.75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9" w:lineRule="auto"/>
              <w:ind w:left="10"/>
            </w:pPr>
            <w:r>
              <w:rPr>
                <w:spacing w:val="3"/>
              </w:rPr>
              <w:t>公用经费合计</w:t>
            </w:r>
          </w:p>
        </w:tc>
        <w:tc>
          <w:tcPr>
            <w:tcW w:w="1356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3"/>
              </w:rPr>
              <w:t>16.51</w:t>
            </w: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7"/>
          <w:sz w:val="18"/>
          <w:szCs w:val="18"/>
        </w:rPr>
        <w:t>注：1.本表反映部门本年度一般公共预算财政拨款</w:t>
      </w:r>
      <w:r>
        <w:rPr>
          <w:rFonts w:ascii="宋体" w:hAnsi="宋体" w:eastAsia="宋体" w:cs="宋体"/>
          <w:spacing w:val="-1"/>
          <w:position w:val="7"/>
          <w:sz w:val="18"/>
          <w:szCs w:val="18"/>
        </w:rPr>
        <w:t>基本支出明细情况。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30" w:bottom="400" w:left="1072" w:header="0" w:footer="0" w:gutter="0"/>
          <w:cols w:equalWidth="0" w:num="1">
            <w:col w:w="14535"/>
          </w:cols>
        </w:sectPr>
      </w:pPr>
    </w:p>
    <w:p>
      <w:pPr>
        <w:spacing w:before="71" w:line="219" w:lineRule="auto"/>
        <w:ind w:left="407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政府性基金预算财政拨款收入支出决算表</w:t>
      </w:r>
    </w:p>
    <w:p>
      <w:pPr>
        <w:pStyle w:val="2"/>
        <w:spacing w:line="35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公开07表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70" w:bottom="400" w:left="1072" w:header="0" w:footer="0" w:gutter="0"/>
          <w:cols w:equalWidth="0" w:num="2">
            <w:col w:w="1310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3701"/>
        <w:gridCol w:w="1633"/>
        <w:gridCol w:w="1633"/>
        <w:gridCol w:w="1633"/>
        <w:gridCol w:w="1633"/>
        <w:gridCol w:w="1633"/>
        <w:gridCol w:w="16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77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216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年初结转和结余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6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本年收入</w:t>
            </w:r>
          </w:p>
        </w:tc>
        <w:tc>
          <w:tcPr>
            <w:tcW w:w="4899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1997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  <w:tc>
          <w:tcPr>
            <w:tcW w:w="164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年末结转和结余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072" w:type="dxa"/>
            <w:shd w:val="clear" w:color="auto" w:fill="C0C0C0"/>
            <w:vAlign w:val="top"/>
          </w:tcPr>
          <w:p>
            <w:pPr>
              <w:pStyle w:val="6"/>
              <w:spacing w:before="204" w:line="232" w:lineRule="auto"/>
              <w:ind w:left="76" w:right="95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3701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8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592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6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6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77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6" w:line="212" w:lineRule="auto"/>
              <w:ind w:left="216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7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1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72" w:type="dxa"/>
            <w:vAlign w:val="top"/>
          </w:tcPr>
          <w:p>
            <w:pPr>
              <w:pStyle w:val="6"/>
              <w:spacing w:before="110" w:line="230" w:lineRule="auto"/>
              <w:ind w:left="31"/>
            </w:pPr>
            <w:r>
              <w:rPr>
                <w:spacing w:val="2"/>
              </w:rPr>
              <w:t>合计</w:t>
            </w:r>
          </w:p>
        </w:tc>
        <w:tc>
          <w:tcPr>
            <w:tcW w:w="3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8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7"/>
          <w:sz w:val="18"/>
          <w:szCs w:val="18"/>
        </w:rPr>
        <w:t>注：1.本表反映部门本年度政府性基金预算财政拨款收入、支出</w:t>
      </w:r>
      <w:r>
        <w:rPr>
          <w:rFonts w:ascii="宋体" w:hAnsi="宋体" w:eastAsia="宋体" w:cs="宋体"/>
          <w:spacing w:val="-1"/>
          <w:position w:val="7"/>
          <w:sz w:val="18"/>
          <w:szCs w:val="18"/>
        </w:rPr>
        <w:t>及结转和结余情况。</w:t>
      </w:r>
    </w:p>
    <w:p>
      <w:pPr>
        <w:spacing w:line="219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before="86" w:line="184" w:lineRule="auto"/>
        <w:ind w:left="40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3.本单位2022年度无政府性基金预算财政拨款收支。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70" w:bottom="400" w:left="1072" w:header="0" w:footer="0" w:gutter="0"/>
          <w:cols w:equalWidth="0" w:num="1">
            <w:col w:w="14595"/>
          </w:cols>
        </w:sectPr>
      </w:pPr>
    </w:p>
    <w:p>
      <w:pPr>
        <w:spacing w:before="71" w:line="219" w:lineRule="auto"/>
        <w:ind w:left="428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</w:rPr>
        <w:t>国有资本经营预算财政拨款支出决算表</w:t>
      </w:r>
    </w:p>
    <w:p>
      <w:pPr>
        <w:pStyle w:val="2"/>
        <w:spacing w:line="35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公开08表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55" w:bottom="400" w:left="1072" w:header="0" w:footer="0" w:gutter="0"/>
          <w:cols w:equalWidth="0" w:num="2">
            <w:col w:w="1311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5214"/>
        <w:gridCol w:w="2592"/>
        <w:gridCol w:w="2607"/>
        <w:gridCol w:w="26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780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1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7814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451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66" w:type="dxa"/>
            <w:shd w:val="clear" w:color="auto" w:fill="C0C0C0"/>
            <w:vAlign w:val="top"/>
          </w:tcPr>
          <w:p>
            <w:pPr>
              <w:pStyle w:val="6"/>
              <w:spacing w:before="205" w:line="232" w:lineRule="auto"/>
              <w:ind w:left="557" w:right="109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5214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15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592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10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2607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85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615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865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780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6" w:line="212" w:lineRule="auto"/>
              <w:ind w:left="31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592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1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07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12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15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1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66" w:type="dxa"/>
            <w:vAlign w:val="top"/>
          </w:tcPr>
          <w:p>
            <w:pPr>
              <w:pStyle w:val="6"/>
              <w:spacing w:before="110" w:line="230" w:lineRule="auto"/>
              <w:ind w:left="31"/>
            </w:pPr>
            <w:r>
              <w:rPr>
                <w:spacing w:val="2"/>
              </w:rPr>
              <w:t>合计</w:t>
            </w:r>
          </w:p>
        </w:tc>
        <w:tc>
          <w:tcPr>
            <w:tcW w:w="5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33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11"/>
          <w:sz w:val="18"/>
          <w:szCs w:val="18"/>
        </w:rPr>
        <w:t>注：1.本表反映部门本年度国有资本经营预算</w:t>
      </w:r>
      <w:r>
        <w:rPr>
          <w:rFonts w:ascii="宋体" w:hAnsi="宋体" w:eastAsia="宋体" w:cs="宋体"/>
          <w:spacing w:val="-1"/>
          <w:position w:val="11"/>
          <w:sz w:val="18"/>
          <w:szCs w:val="18"/>
        </w:rPr>
        <w:t>财政拨款支出情况。</w:t>
      </w:r>
    </w:p>
    <w:p>
      <w:pPr>
        <w:spacing w:line="219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before="131" w:line="184" w:lineRule="auto"/>
        <w:ind w:left="40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3.本单位2022年度无国有资本经营预算财政拨款收支。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55" w:bottom="400" w:left="1072" w:header="0" w:footer="0" w:gutter="0"/>
          <w:cols w:equalWidth="0" w:num="1">
            <w:col w:w="14610"/>
          </w:cols>
        </w:sectPr>
      </w:pPr>
    </w:p>
    <w:p>
      <w:pPr>
        <w:spacing w:before="72" w:line="219" w:lineRule="auto"/>
        <w:ind w:left="464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财政拨款“三公</w:t>
      </w:r>
      <w:r>
        <w:rPr>
          <w:rFonts w:ascii="宋体" w:hAnsi="宋体" w:eastAsia="宋体" w:cs="宋体"/>
          <w:spacing w:val="-12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5"/>
          <w:sz w:val="36"/>
          <w:szCs w:val="36"/>
        </w:rPr>
        <w:t>”经费支出决算表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部门：衡南县粮油服务中心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公开09表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10" w:bottom="400" w:left="1072" w:header="0" w:footer="0" w:gutter="0"/>
          <w:cols w:equalWidth="0" w:num="2">
            <w:col w:w="1316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14"/>
        <w:gridCol w:w="1228"/>
        <w:gridCol w:w="1214"/>
        <w:gridCol w:w="1214"/>
        <w:gridCol w:w="1228"/>
        <w:gridCol w:w="1214"/>
        <w:gridCol w:w="1214"/>
        <w:gridCol w:w="1228"/>
        <w:gridCol w:w="1214"/>
        <w:gridCol w:w="1214"/>
        <w:gridCol w:w="12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319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31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预算数</w:t>
            </w:r>
          </w:p>
        </w:tc>
        <w:tc>
          <w:tcPr>
            <w:tcW w:w="7320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32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22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3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6"/>
              <w:spacing w:before="203" w:line="233" w:lineRule="auto"/>
              <w:ind w:left="265" w:right="80" w:hanging="208"/>
              <w:rPr>
                <w:sz w:val="21"/>
                <w:szCs w:val="21"/>
              </w:rPr>
            </w:pPr>
            <w:r>
              <w:rPr>
                <w:spacing w:val="23"/>
                <w:sz w:val="21"/>
                <w:szCs w:val="21"/>
              </w:rPr>
              <w:t>因公出国(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>境）费</w:t>
            </w:r>
          </w:p>
        </w:tc>
        <w:tc>
          <w:tcPr>
            <w:tcW w:w="3656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38" w:line="219" w:lineRule="auto"/>
              <w:ind w:left="707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公务用车购置及运行费</w:t>
            </w:r>
          </w:p>
        </w:tc>
        <w:tc>
          <w:tcPr>
            <w:tcW w:w="122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5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公务接待费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37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6"/>
              <w:spacing w:before="203" w:line="233" w:lineRule="auto"/>
              <w:ind w:left="273" w:right="72" w:hanging="208"/>
              <w:rPr>
                <w:sz w:val="21"/>
                <w:szCs w:val="21"/>
              </w:rPr>
            </w:pPr>
            <w:r>
              <w:rPr>
                <w:spacing w:val="23"/>
                <w:sz w:val="21"/>
                <w:szCs w:val="21"/>
              </w:rPr>
              <w:t>因公出国(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>境）费</w:t>
            </w:r>
          </w:p>
        </w:tc>
        <w:tc>
          <w:tcPr>
            <w:tcW w:w="3656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38" w:line="219" w:lineRule="auto"/>
              <w:ind w:left="715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公务用车购置及运行费</w:t>
            </w:r>
          </w:p>
        </w:tc>
        <w:tc>
          <w:tcPr>
            <w:tcW w:w="123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5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176" w:line="229" w:lineRule="auto"/>
              <w:ind w:left="39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70" w:right="45" w:hanging="3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公务用车购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置费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76" w:right="44" w:hanging="32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公务用车运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行费</w:t>
            </w:r>
          </w:p>
        </w:tc>
        <w:tc>
          <w:tcPr>
            <w:tcW w:w="12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176" w:line="229" w:lineRule="auto"/>
              <w:ind w:left="39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78" w:right="37" w:hanging="3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公务用车购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置费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84" w:right="36" w:hanging="32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公务用车运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行费</w:t>
            </w:r>
          </w:p>
        </w:tc>
        <w:tc>
          <w:tcPr>
            <w:tcW w:w="1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221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0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0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11</w:t>
            </w:r>
          </w:p>
        </w:tc>
        <w:tc>
          <w:tcPr>
            <w:tcW w:w="1236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21" w:type="dxa"/>
            <w:vAlign w:val="top"/>
          </w:tcPr>
          <w:p>
            <w:pPr>
              <w:pStyle w:val="6"/>
              <w:spacing w:before="142" w:line="189" w:lineRule="auto"/>
              <w:ind w:left="769"/>
            </w:pPr>
            <w:r>
              <w:rPr>
                <w:spacing w:val="5"/>
              </w:rPr>
              <w:t>3.00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42" w:line="189" w:lineRule="auto"/>
              <w:ind w:right="26"/>
              <w:jc w:val="right"/>
            </w:pPr>
            <w:r>
              <w:rPr>
                <w:spacing w:val="5"/>
              </w:rPr>
              <w:t>3.00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142" w:line="189" w:lineRule="auto"/>
              <w:ind w:right="25"/>
              <w:jc w:val="right"/>
            </w:pPr>
            <w:r>
              <w:rPr>
                <w:spacing w:val="6"/>
              </w:rPr>
              <w:t>0.28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6" w:type="dxa"/>
            <w:vAlign w:val="top"/>
          </w:tcPr>
          <w:p>
            <w:pPr>
              <w:pStyle w:val="6"/>
              <w:spacing w:before="142" w:line="189" w:lineRule="auto"/>
              <w:ind w:right="26"/>
              <w:jc w:val="right"/>
            </w:pPr>
            <w:r>
              <w:rPr>
                <w:spacing w:val="6"/>
              </w:rPr>
              <w:t>0.28</w:t>
            </w:r>
          </w:p>
        </w:tc>
      </w:tr>
    </w:tbl>
    <w:p>
      <w:pPr>
        <w:spacing w:before="18" w:line="225" w:lineRule="auto"/>
        <w:ind w:left="58" w:right="37" w:hanging="1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注：1.本表反映部门本年度“三公</w:t>
      </w:r>
      <w:r>
        <w:rPr>
          <w:rFonts w:ascii="宋体" w:hAnsi="宋体" w:eastAsia="宋体" w:cs="宋体"/>
          <w:spacing w:val="-66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”经费支出预决算情况</w:t>
      </w:r>
      <w:r>
        <w:rPr>
          <w:rFonts w:ascii="宋体" w:hAnsi="宋体" w:eastAsia="宋体" w:cs="宋体"/>
          <w:spacing w:val="-1"/>
          <w:sz w:val="18"/>
          <w:szCs w:val="18"/>
        </w:rPr>
        <w:t>。其中，预算数为“三公</w:t>
      </w:r>
      <w:r>
        <w:rPr>
          <w:rFonts w:ascii="宋体" w:hAnsi="宋体" w:eastAsia="宋体" w:cs="宋体"/>
          <w:spacing w:val="-6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”经费全年预算数，反映按规定程序调整后的预算数；决算数是包括财政拨款和以前年度结转资金安排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的实际支出。</w:t>
      </w:r>
    </w:p>
    <w:p>
      <w:pPr>
        <w:spacing w:before="71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2.表格中单元格空白表示数据为零。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10" w:bottom="400" w:left="1072" w:header="0" w:footer="0" w:gutter="0"/>
          <w:cols w:equalWidth="0" w:num="1">
            <w:col w:w="14655"/>
          </w:cols>
        </w:sectPr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69" w:line="222" w:lineRule="auto"/>
        <w:ind w:left="3179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第三部分</w:t>
      </w: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105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2022年度部门决算情况说明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10" w:type="default"/>
          <w:pgSz w:w="11906" w:h="16839"/>
          <w:pgMar w:top="1431" w:right="1785" w:bottom="1165" w:left="1785" w:header="0" w:footer="990" w:gutter="0"/>
        </w:sectPr>
      </w:pPr>
    </w:p>
    <w:p>
      <w:pPr>
        <w:pStyle w:val="2"/>
        <w:spacing w:line="350" w:lineRule="auto"/>
      </w:pPr>
    </w:p>
    <w:p>
      <w:pPr>
        <w:pStyle w:val="2"/>
        <w:spacing w:line="350" w:lineRule="auto"/>
      </w:pPr>
    </w:p>
    <w:p>
      <w:pPr>
        <w:spacing w:before="104" w:line="222" w:lineRule="auto"/>
        <w:ind w:left="661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一、收入支出决算总体情况说明</w:t>
      </w:r>
    </w:p>
    <w:p>
      <w:pPr>
        <w:spacing w:before="254" w:line="638" w:lineRule="exact"/>
        <w:ind w:right="3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年度收入总计</w:t>
      </w:r>
      <w:r>
        <w:rPr>
          <w:rFonts w:ascii="仿宋" w:hAnsi="仿宋" w:eastAsia="仿宋" w:cs="仿宋"/>
          <w:spacing w:val="-59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310.00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万元，与上年相比增加</w:t>
      </w:r>
      <w:r>
        <w:rPr>
          <w:rFonts w:ascii="仿宋" w:hAnsi="仿宋" w:eastAsia="仿宋" w:cs="仿宋"/>
          <w:spacing w:val="-6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89.3</w:t>
      </w: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9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万元，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上升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40.52%。主要是因为增加了临储粮出库项目经费。</w:t>
      </w:r>
    </w:p>
    <w:p>
      <w:pPr>
        <w:spacing w:before="257" w:line="638" w:lineRule="exact"/>
        <w:ind w:right="3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年度支出总计</w:t>
      </w:r>
      <w:r>
        <w:rPr>
          <w:rFonts w:ascii="仿宋" w:hAnsi="仿宋" w:eastAsia="仿宋" w:cs="仿宋"/>
          <w:spacing w:val="-59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310.00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万元，与上年相比增加</w:t>
      </w:r>
      <w:r>
        <w:rPr>
          <w:rFonts w:ascii="仿宋" w:hAnsi="仿宋" w:eastAsia="仿宋" w:cs="仿宋"/>
          <w:spacing w:val="-6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89.3</w:t>
      </w: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9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万元，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上升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40.52%。主要是因为增加了临储粮出库项目经费。</w:t>
      </w:r>
    </w:p>
    <w:p>
      <w:pPr>
        <w:spacing w:before="256" w:line="222" w:lineRule="auto"/>
        <w:ind w:left="666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二、收入决算情况说明</w:t>
      </w:r>
    </w:p>
    <w:p>
      <w:pPr>
        <w:spacing w:before="255" w:line="638" w:lineRule="exact"/>
        <w:ind w:right="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4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年度收入合计</w:t>
      </w:r>
      <w:r>
        <w:rPr>
          <w:rFonts w:ascii="仿宋" w:hAnsi="仿宋" w:eastAsia="仿宋" w:cs="仿宋"/>
          <w:spacing w:val="-6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310.00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万元，其中：财政拨款收入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256.36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万</w:t>
      </w:r>
    </w:p>
    <w:p>
      <w:pPr>
        <w:spacing w:before="1" w:line="221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元，占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82.70%。其他收入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53.64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万元，占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17.30%。</w:t>
      </w:r>
    </w:p>
    <w:p>
      <w:pPr>
        <w:pStyle w:val="2"/>
        <w:spacing w:line="285" w:lineRule="auto"/>
      </w:pPr>
    </w:p>
    <w:p>
      <w:pPr>
        <w:spacing w:before="1" w:line="5352" w:lineRule="exact"/>
        <w:ind w:firstLine="2500"/>
      </w:pPr>
      <w:r>
        <w:rPr>
          <w:position w:val="-107"/>
        </w:rPr>
        <w:drawing>
          <wp:inline distT="0" distB="0" distL="0" distR="0">
            <wp:extent cx="3471545" cy="33985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72084" cy="33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4" w:line="222" w:lineRule="auto"/>
        <w:ind w:left="66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三、支出决算情况说明</w:t>
      </w:r>
    </w:p>
    <w:p>
      <w:pPr>
        <w:spacing w:before="256" w:line="222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年度支出合计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310.00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万元，其中：基本支出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166.27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1" w:type="default"/>
          <w:pgSz w:w="11906" w:h="16839"/>
          <w:pgMar w:top="1431" w:right="1133" w:bottom="1167" w:left="1163" w:header="0" w:footer="990" w:gutter="0"/>
        </w:sectPr>
      </w:pPr>
    </w:p>
    <w:p>
      <w:pPr>
        <w:spacing w:before="169" w:line="224" w:lineRule="auto"/>
        <w:ind w:left="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占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53.64%。项目支出 143.73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万元，占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46.36%。</w:t>
      </w:r>
    </w:p>
    <w:p>
      <w:pPr>
        <w:pStyle w:val="2"/>
        <w:spacing w:line="281" w:lineRule="auto"/>
      </w:pPr>
    </w:p>
    <w:p>
      <w:pPr>
        <w:spacing w:line="5356" w:lineRule="exact"/>
        <w:ind w:firstLine="1474"/>
      </w:pPr>
      <w:r>
        <w:rPr>
          <w:position w:val="-107"/>
        </w:rPr>
        <w:drawing>
          <wp:inline distT="0" distB="0" distL="0" distR="0">
            <wp:extent cx="3940810" cy="340106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40942" cy="34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04" w:line="222" w:lineRule="auto"/>
        <w:ind w:left="70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四、财政拨款收入支出决算总体情况说明</w:t>
      </w:r>
    </w:p>
    <w:p>
      <w:pPr>
        <w:spacing w:before="256" w:line="368" w:lineRule="auto"/>
        <w:ind w:left="5" w:right="80" w:firstLine="65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2022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年度财政拨款收入总计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256.36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万元，与上年相比，增加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53.15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万元，上升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26.16%。主要是因为增加了临储粮出库项目经费。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2022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年度财政拨款支出总计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256.36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万元，与上年相比，增加</w:t>
      </w:r>
    </w:p>
    <w:p>
      <w:pPr>
        <w:spacing w:line="220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53.15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万元，上升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26.16%。主要是因为增加了临储粮出库项目经费。</w:t>
      </w:r>
    </w:p>
    <w:p>
      <w:pPr>
        <w:spacing w:before="258" w:line="639" w:lineRule="exact"/>
        <w:ind w:left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五、一般公共预算财政拨款支出决算情况说明</w:t>
      </w:r>
    </w:p>
    <w:p>
      <w:pPr>
        <w:spacing w:before="1" w:line="221" w:lineRule="auto"/>
        <w:ind w:left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（一）财政拨款支出决算总体情况</w:t>
      </w:r>
    </w:p>
    <w:p>
      <w:pPr>
        <w:spacing w:before="255" w:line="368" w:lineRule="auto"/>
        <w:ind w:firstLine="66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2022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度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财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政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拨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款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支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出 256.36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万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元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， 占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本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支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出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合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计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的 </w:t>
      </w:r>
      <w:r>
        <w:rPr>
          <w:rFonts w:ascii="仿宋" w:hAnsi="仿宋" w:eastAsia="仿宋" w:cs="仿宋"/>
          <w:spacing w:val="-4"/>
          <w:sz w:val="32"/>
          <w:szCs w:val="32"/>
        </w:rPr>
        <w:t>82.70%，与上年相比，财政拨款支出增加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53.15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万元，上升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26.16%。</w:t>
      </w:r>
    </w:p>
    <w:p>
      <w:pPr>
        <w:spacing w:line="220" w:lineRule="auto"/>
        <w:ind w:left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主要是增加了临储粮出库项目经费。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2" w:type="default"/>
          <w:pgSz w:w="11906" w:h="16839"/>
          <w:pgMar w:top="1431" w:right="1128" w:bottom="1168" w:left="1152" w:header="0" w:footer="990" w:gutter="0"/>
        </w:sectPr>
      </w:pPr>
    </w:p>
    <w:p>
      <w:pPr>
        <w:spacing w:before="169" w:line="222" w:lineRule="auto"/>
        <w:ind w:left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（二）财政拨款支出决算结构情况</w:t>
      </w:r>
    </w:p>
    <w:p>
      <w:pPr>
        <w:spacing w:before="253" w:line="375" w:lineRule="auto"/>
        <w:ind w:left="6" w:firstLine="65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2022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年度财政拨款支出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256.36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万元，主要用于以下方面：一般 </w:t>
      </w:r>
      <w:r>
        <w:rPr>
          <w:rFonts w:ascii="仿宋" w:hAnsi="仿宋" w:eastAsia="仿宋" w:cs="仿宋"/>
          <w:spacing w:val="-15"/>
          <w:sz w:val="32"/>
          <w:szCs w:val="32"/>
        </w:rPr>
        <w:t>公共服务支出（类）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181.19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万元，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占比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70.68%；社会保障和就业支出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（类）21.66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占比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8.45%；卫生健康支出（类）8.21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比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3.20%；城乡社区支出（类）19.30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万元，占比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7.53%；农林水支出（类）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19.99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，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占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比 7.80%；住房保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障支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出（类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）6.01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，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占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比</w:t>
      </w:r>
    </w:p>
    <w:p>
      <w:pPr>
        <w:spacing w:line="17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2.34%。</w:t>
      </w:r>
    </w:p>
    <w:p>
      <w:pPr>
        <w:spacing w:before="270" w:line="222" w:lineRule="auto"/>
        <w:ind w:left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（三）财政拨款支出决算具体情况</w:t>
      </w:r>
    </w:p>
    <w:p>
      <w:pPr>
        <w:spacing w:before="255" w:line="638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position w:val="23"/>
          <w:sz w:val="32"/>
          <w:szCs w:val="32"/>
        </w:rPr>
        <w:t>年度财政拨款支出年初预算数为</w:t>
      </w:r>
      <w:r>
        <w:rPr>
          <w:rFonts w:ascii="仿宋" w:hAnsi="仿宋" w:eastAsia="仿宋" w:cs="仿宋"/>
          <w:spacing w:val="-3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position w:val="23"/>
          <w:sz w:val="32"/>
          <w:szCs w:val="32"/>
        </w:rPr>
        <w:t>186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position w:val="23"/>
          <w:sz w:val="32"/>
          <w:szCs w:val="32"/>
        </w:rPr>
        <w:t>万元，支出决算数为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256.36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万元，完成年初预算的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137.83%，其中：</w:t>
      </w:r>
    </w:p>
    <w:p>
      <w:pPr>
        <w:spacing w:before="255" w:line="22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1、一般公共服务支出（类）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纪检监察事务（款）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行政运行（项）。</w:t>
      </w:r>
    </w:p>
    <w:p>
      <w:pPr>
        <w:spacing w:before="258" w:line="368" w:lineRule="auto"/>
        <w:ind w:left="9" w:right="45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年初预算为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8.84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 年初预算为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无法计算完成比率，决算数大于预算数的主要原因是：财政预拨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2021</w:t>
      </w:r>
    </w:p>
    <w:p>
      <w:pPr>
        <w:spacing w:line="222" w:lineRule="auto"/>
        <w:ind w:left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年度绩效工资。</w:t>
      </w:r>
    </w:p>
    <w:p>
      <w:pPr>
        <w:spacing w:before="254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2、一般公共服务支出（类）商贸事务（款）行政运行（项）。</w:t>
      </w:r>
    </w:p>
    <w:p>
      <w:pPr>
        <w:spacing w:before="255" w:line="222" w:lineRule="auto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年初预算为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113.11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111.36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完成年初预</w:t>
      </w:r>
    </w:p>
    <w:p>
      <w:pPr>
        <w:spacing w:before="253" w:line="222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算的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98.45%,决算数小于预算数的主要</w:t>
      </w:r>
      <w:r>
        <w:rPr>
          <w:rFonts w:ascii="仿宋" w:hAnsi="仿宋" w:eastAsia="仿宋" w:cs="仿宋"/>
          <w:spacing w:val="-3"/>
          <w:sz w:val="32"/>
          <w:szCs w:val="32"/>
        </w:rPr>
        <w:t>原因是：职业年金未拨付。</w:t>
      </w:r>
    </w:p>
    <w:p>
      <w:pPr>
        <w:spacing w:before="255" w:line="639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position w:val="23"/>
          <w:sz w:val="32"/>
          <w:szCs w:val="32"/>
        </w:rPr>
        <w:t>3、一般公共服务支出（类）商贸事务（款）一般行政管理事务（项）。</w:t>
      </w:r>
    </w:p>
    <w:p>
      <w:pPr>
        <w:spacing w:before="1" w:line="221" w:lineRule="auto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年初预算为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10.2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万元，支出决算为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10.19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万元，完成年初预算</w:t>
      </w:r>
    </w:p>
    <w:p>
      <w:pPr>
        <w:spacing w:before="254" w:line="219" w:lineRule="auto"/>
        <w:ind w:left="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的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99.90%,决算数小于预算数的主要原因是：预算尾款结转下年。</w:t>
      </w:r>
    </w:p>
    <w:p>
      <w:pPr>
        <w:spacing w:before="259" w:line="639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position w:val="23"/>
          <w:sz w:val="32"/>
          <w:szCs w:val="32"/>
        </w:rPr>
        <w:t>4、一般公共服务支出（类）商贸事务（款）其他商贸事务支出（项）。</w:t>
      </w:r>
    </w:p>
    <w:p>
      <w:pPr>
        <w:spacing w:before="2" w:line="221" w:lineRule="auto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年初预算为 18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万元，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支出决算为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48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万元，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完成年初预算的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13" w:type="default"/>
          <w:pgSz w:w="11906" w:h="16839"/>
          <w:pgMar w:top="1431" w:right="1027" w:bottom="1168" w:left="1155" w:header="0" w:footer="990" w:gutter="0"/>
        </w:sectPr>
      </w:pPr>
    </w:p>
    <w:p>
      <w:pPr>
        <w:spacing w:before="169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266.67%,决算数大于预算数主要原因是：返还租金用于项目支出等。</w:t>
      </w:r>
    </w:p>
    <w:p>
      <w:pPr>
        <w:spacing w:before="254" w:line="638" w:lineRule="exact"/>
        <w:ind w:left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3"/>
          <w:sz w:val="32"/>
          <w:szCs w:val="32"/>
        </w:rPr>
        <w:t>5、一般公共服务支出（类）其他一般公共服务支出（款）其他</w:t>
      </w:r>
    </w:p>
    <w:p>
      <w:pPr>
        <w:spacing w:line="222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一般公共服务支出（项）。</w:t>
      </w:r>
    </w:p>
    <w:p>
      <w:pPr>
        <w:spacing w:before="254" w:line="368" w:lineRule="auto"/>
        <w:ind w:left="9" w:right="42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年初预算为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2.81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 年初预算为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无法计算完成比率，决算数大于预算数的主要原因是：财政拨付工作</w:t>
      </w:r>
    </w:p>
    <w:p>
      <w:pPr>
        <w:spacing w:before="1" w:line="223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经费。</w:t>
      </w:r>
    </w:p>
    <w:p>
      <w:pPr>
        <w:spacing w:before="251" w:line="638" w:lineRule="exact"/>
        <w:ind w:left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3"/>
          <w:sz w:val="32"/>
          <w:szCs w:val="32"/>
        </w:rPr>
        <w:t>6、社会保障和就业支出（类）行政事业单位养老支出（款）机</w:t>
      </w:r>
    </w:p>
    <w:p>
      <w:pPr>
        <w:spacing w:before="2" w:line="220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关事业单位基本养老保险缴费支出（项）。</w:t>
      </w:r>
    </w:p>
    <w:p>
      <w:pPr>
        <w:spacing w:before="256" w:line="638" w:lineRule="exact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年初预算为</w:t>
      </w:r>
      <w:r>
        <w:rPr>
          <w:rFonts w:ascii="仿宋" w:hAnsi="仿宋" w:eastAsia="仿宋" w:cs="仿宋"/>
          <w:spacing w:val="-6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20.97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20.83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万元， 完成年初预算</w:t>
      </w:r>
    </w:p>
    <w:p>
      <w:pPr>
        <w:spacing w:before="1" w:line="218" w:lineRule="auto"/>
        <w:ind w:left="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的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99.33%,决算数小于预算数的主要原因是：预算尾款结转下年。</w:t>
      </w:r>
    </w:p>
    <w:p>
      <w:pPr>
        <w:spacing w:before="260" w:line="221" w:lineRule="auto"/>
        <w:ind w:right="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7、社会保障和就业支出（类） 抚恤（款） 其他优抚支出（项）。</w:t>
      </w:r>
    </w:p>
    <w:p>
      <w:pPr>
        <w:spacing w:before="256" w:line="695" w:lineRule="exact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0.83</w:t>
      </w:r>
      <w:r>
        <w:rPr>
          <w:rFonts w:ascii="仿宋" w:hAnsi="仿宋" w:eastAsia="仿宋" w:cs="仿宋"/>
          <w:spacing w:val="-5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0.83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元， 完成年初预算的</w:t>
      </w:r>
    </w:p>
    <w:p>
      <w:pPr>
        <w:spacing w:before="2" w:line="178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1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8、卫生健康支出（类）行政事业单位医疗（款）事业单位医疗（项）。</w:t>
      </w:r>
    </w:p>
    <w:p>
      <w:pPr>
        <w:spacing w:before="256" w:line="695" w:lineRule="exact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49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7.45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1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7.45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万元， 完成年初预算的</w:t>
      </w:r>
    </w:p>
    <w:p>
      <w:pPr>
        <w:spacing w:before="2" w:line="178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2" w:line="638" w:lineRule="exact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3"/>
          <w:sz w:val="32"/>
          <w:szCs w:val="32"/>
        </w:rPr>
        <w:t>9、卫生健康支出（类）财政对基本医疗保险基金的补助（款）</w:t>
      </w:r>
    </w:p>
    <w:p>
      <w:pPr>
        <w:spacing w:before="1" w:line="220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财政对其他基本医疗保险基金的补助（项）。</w:t>
      </w:r>
    </w:p>
    <w:p>
      <w:pPr>
        <w:spacing w:before="256" w:line="696" w:lineRule="exact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0.76</w:t>
      </w:r>
      <w:r>
        <w:rPr>
          <w:rFonts w:ascii="仿宋" w:hAnsi="仿宋" w:eastAsia="仿宋" w:cs="仿宋"/>
          <w:spacing w:val="-5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0.76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元， 完成年初预算的</w:t>
      </w:r>
    </w:p>
    <w:p>
      <w:pPr>
        <w:spacing w:before="1" w:line="178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2" w:line="638" w:lineRule="exact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10、城乡社区支出（类） 城乡社区公共设施（款） 其他城乡社区</w:t>
      </w:r>
    </w:p>
    <w:p>
      <w:pPr>
        <w:spacing w:before="1" w:line="223" w:lineRule="auto"/>
        <w:ind w:left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公共设施支出（项）。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  <w:sectPr>
          <w:footerReference r:id="rId14" w:type="default"/>
          <w:pgSz w:w="11906" w:h="16839"/>
          <w:pgMar w:top="1431" w:right="1029" w:bottom="1167" w:left="1155" w:header="0" w:footer="990" w:gutter="0"/>
        </w:sectPr>
      </w:pPr>
    </w:p>
    <w:p>
      <w:pPr>
        <w:spacing w:before="170" w:line="368" w:lineRule="auto"/>
        <w:ind w:left="4" w:right="23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年初预算为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19.3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 年初预算为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无法计算完成比率，决算数大于预算数的主要原因是：财政返还房租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用于项目支出等。</w:t>
      </w:r>
    </w:p>
    <w:p>
      <w:pPr>
        <w:spacing w:before="250" w:line="222" w:lineRule="auto"/>
        <w:ind w:left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11、农林水支出（类）农业农村（款）农业生产发展（项）。</w:t>
      </w:r>
    </w:p>
    <w:p>
      <w:pPr>
        <w:spacing w:before="255" w:line="368" w:lineRule="auto"/>
        <w:ind w:left="4" w:right="23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年初预算为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支出决算为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19.99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年初预算</w:t>
      </w:r>
      <w:r>
        <w:rPr>
          <w:rFonts w:ascii="仿宋" w:hAnsi="仿宋" w:eastAsia="仿宋" w:cs="仿宋"/>
          <w:spacing w:val="-19"/>
          <w:sz w:val="32"/>
          <w:szCs w:val="32"/>
        </w:rPr>
        <w:t>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无法计算完成比率，决算数大于预算数的主要原因是：财政拨付物资</w:t>
      </w:r>
    </w:p>
    <w:p>
      <w:pPr>
        <w:spacing w:line="223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储备专项经费。</w:t>
      </w:r>
    </w:p>
    <w:p>
      <w:pPr>
        <w:spacing w:before="252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12、住房保障支出（类）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住房改革支出（款）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住房公积金（项）。</w:t>
      </w:r>
    </w:p>
    <w:p>
      <w:pPr>
        <w:spacing w:before="256" w:line="695" w:lineRule="exact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6.01</w:t>
      </w:r>
      <w:r>
        <w:rPr>
          <w:rFonts w:ascii="仿宋" w:hAnsi="仿宋" w:eastAsia="仿宋" w:cs="仿宋"/>
          <w:spacing w:val="-5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6.01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元， 完成年初预算的</w:t>
      </w:r>
    </w:p>
    <w:p>
      <w:pPr>
        <w:spacing w:before="1" w:line="178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1" w:line="222" w:lineRule="auto"/>
        <w:ind w:left="66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六、一般公共预算财政拨款基本支出决算情况说明</w:t>
      </w:r>
    </w:p>
    <w:p>
      <w:pPr>
        <w:spacing w:before="256" w:line="368" w:lineRule="auto"/>
        <w:ind w:right="8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2022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年度财政拨款基本支出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166.27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万元，其中：人员经</w:t>
      </w:r>
      <w:r>
        <w:rPr>
          <w:rFonts w:ascii="仿宋" w:hAnsi="仿宋" w:eastAsia="仿宋" w:cs="仿宋"/>
          <w:spacing w:val="-14"/>
          <w:sz w:val="32"/>
          <w:szCs w:val="32"/>
        </w:rPr>
        <w:t>费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149.75 </w:t>
      </w:r>
      <w:r>
        <w:rPr>
          <w:rFonts w:ascii="仿宋" w:hAnsi="仿宋" w:eastAsia="仿宋" w:cs="仿宋"/>
          <w:spacing w:val="-16"/>
          <w:sz w:val="32"/>
          <w:szCs w:val="32"/>
        </w:rPr>
        <w:t>万元，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占基本支出的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90.06%，主要包括：基本工资、津贴补贴、奖金、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伙食补助费、机关事业单位基本养老保险缴费、职业年金缴费、职工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基本医疗保险缴费、其他社会保障缴费、住房公积金、退休费、抚恤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金、生活补助、救济费、奖励金、其他对个人和家庭的补助；公用经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费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16.51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占基本支出的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9.93%，主要包括：办公费、印刷费、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咨询费、水费、电费、邮电费、物业管理费、差旅费、维修（护）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会议费、培训费、公务接待费、劳务费、委托业务费、工会经费、福</w:t>
      </w:r>
    </w:p>
    <w:p>
      <w:pPr>
        <w:spacing w:before="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利费、公务用车运行维护费、其他商品和服务支出。</w:t>
      </w:r>
    </w:p>
    <w:p>
      <w:pPr>
        <w:spacing w:before="258" w:line="222" w:lineRule="auto"/>
        <w:ind w:left="666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七、财政拨款三公经费支出决算情况说明</w:t>
      </w:r>
    </w:p>
    <w:p>
      <w:pPr>
        <w:spacing w:before="254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（一）“三公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”经费财政拨款支出决算总体情况说明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5" w:type="default"/>
          <w:pgSz w:w="11906" w:h="16839"/>
          <w:pgMar w:top="1431" w:right="1048" w:bottom="1169" w:left="1160" w:header="0" w:footer="990" w:gutter="0"/>
        </w:sectPr>
      </w:pPr>
    </w:p>
    <w:p>
      <w:pPr>
        <w:spacing w:before="170" w:line="368" w:lineRule="auto"/>
        <w:ind w:left="9" w:right="117" w:firstLine="6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“三公”经费财政拨款支出预算为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3.00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万元，支出决算为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0.28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万元，完成预算的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9.33%，其中：因公出国（</w:t>
      </w:r>
      <w:r>
        <w:rPr>
          <w:rFonts w:ascii="仿宋" w:hAnsi="仿宋" w:eastAsia="仿宋" w:cs="仿宋"/>
          <w:spacing w:val="-4"/>
          <w:sz w:val="32"/>
          <w:szCs w:val="32"/>
        </w:rPr>
        <w:t>境）费支出预算为 0.00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万元，支出决算为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万元，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与本年预算数相同， </w:t>
      </w:r>
      <w:r>
        <w:rPr>
          <w:rFonts w:ascii="仿宋" w:hAnsi="仿宋" w:eastAsia="仿宋" w:cs="仿宋"/>
          <w:spacing w:val="-20"/>
          <w:sz w:val="32"/>
          <w:szCs w:val="32"/>
        </w:rPr>
        <w:t>与上年决算数相同。</w:t>
      </w:r>
    </w:p>
    <w:p>
      <w:pPr>
        <w:spacing w:before="255" w:line="368" w:lineRule="auto"/>
        <w:ind w:left="9" w:right="117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公务接待费支出预算为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0.28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完成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预算的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9.33%，决算数小于预算数的主要原因是非必要不接待，与上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年相比减少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1.73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万元，下降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86.07%，减少的主要原因是严格控制接</w:t>
      </w:r>
    </w:p>
    <w:p>
      <w:pPr>
        <w:spacing w:before="1" w:line="221" w:lineRule="auto"/>
        <w:ind w:left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待支出。</w:t>
      </w:r>
    </w:p>
    <w:p>
      <w:pPr>
        <w:spacing w:before="254" w:line="638" w:lineRule="exact"/>
        <w:ind w:left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23"/>
          <w:sz w:val="32"/>
          <w:szCs w:val="32"/>
        </w:rPr>
        <w:t>公务用车购置费及运行维护费支出预算为</w:t>
      </w:r>
      <w:r>
        <w:rPr>
          <w:rFonts w:ascii="仿宋" w:hAnsi="仿宋" w:eastAsia="仿宋" w:cs="仿宋"/>
          <w:spacing w:val="-50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2"/>
          <w:szCs w:val="32"/>
        </w:rPr>
        <w:t>万元，支出决算</w:t>
      </w:r>
    </w:p>
    <w:p>
      <w:pPr>
        <w:spacing w:before="1" w:line="221" w:lineRule="auto"/>
        <w:ind w:left="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万元，与本年预算数相同，与上</w:t>
      </w:r>
      <w:r>
        <w:rPr>
          <w:rFonts w:ascii="仿宋" w:hAnsi="仿宋" w:eastAsia="仿宋" w:cs="仿宋"/>
          <w:spacing w:val="-5"/>
          <w:sz w:val="32"/>
          <w:szCs w:val="32"/>
        </w:rPr>
        <w:t>年决算数相同。</w:t>
      </w:r>
    </w:p>
    <w:p>
      <w:pPr>
        <w:spacing w:before="254" w:line="638" w:lineRule="exact"/>
        <w:ind w:left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公务用车购置费支出预算为</w:t>
      </w:r>
      <w:r>
        <w:rPr>
          <w:rFonts w:ascii="仿宋" w:hAnsi="仿宋" w:eastAsia="仿宋" w:cs="仿宋"/>
          <w:spacing w:val="-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万元，支出决算为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万元，</w:t>
      </w:r>
    </w:p>
    <w:p>
      <w:pPr>
        <w:spacing w:before="1" w:line="221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与本年预算数相同，与上年决算数相同。</w:t>
      </w:r>
    </w:p>
    <w:p>
      <w:pPr>
        <w:spacing w:before="255" w:line="638" w:lineRule="exact"/>
        <w:ind w:right="9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公务用车运行维护费支出预算为</w:t>
      </w:r>
      <w:r>
        <w:rPr>
          <w:rFonts w:ascii="仿宋" w:hAnsi="仿宋" w:eastAsia="仿宋" w:cs="仿宋"/>
          <w:spacing w:val="-6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0.</w:t>
      </w:r>
      <w:r>
        <w:rPr>
          <w:rFonts w:ascii="仿宋" w:hAnsi="仿宋" w:eastAsia="仿宋" w:cs="仿宋"/>
          <w:spacing w:val="-9"/>
          <w:position w:val="23"/>
          <w:sz w:val="32"/>
          <w:szCs w:val="32"/>
        </w:rPr>
        <w:t>00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position w:val="23"/>
          <w:sz w:val="32"/>
          <w:szCs w:val="32"/>
        </w:rPr>
        <w:t>万</w:t>
      </w:r>
    </w:p>
    <w:p>
      <w:pPr>
        <w:spacing w:before="1" w:line="221" w:lineRule="auto"/>
        <w:ind w:left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元，与本年预算数相同，与上年决算数相同。</w:t>
      </w:r>
    </w:p>
    <w:p>
      <w:pPr>
        <w:spacing w:before="255" w:line="222" w:lineRule="auto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（二）“三公”经费财政拨款支出决算具体情况说明</w:t>
      </w:r>
    </w:p>
    <w:p>
      <w:pPr>
        <w:spacing w:before="255" w:line="368" w:lineRule="auto"/>
        <w:ind w:left="7" w:right="117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2022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年度“三公</w:t>
      </w:r>
      <w:r>
        <w:rPr>
          <w:rFonts w:ascii="仿宋" w:hAnsi="仿宋" w:eastAsia="仿宋" w:cs="仿宋"/>
          <w:spacing w:val="-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”经费财政拨款支出决算中，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公务接待费支出决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算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0.28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占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100.00%，因公出国（境）费支出</w:t>
      </w:r>
      <w:r>
        <w:rPr>
          <w:rFonts w:ascii="仿宋" w:hAnsi="仿宋" w:eastAsia="仿宋" w:cs="仿宋"/>
          <w:spacing w:val="-5"/>
          <w:sz w:val="32"/>
          <w:szCs w:val="32"/>
        </w:rPr>
        <w:t>决算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占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0.00%，公务用车购置费及运行维护费支出决算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万元，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占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0.00%。具体情况如下：</w:t>
      </w:r>
    </w:p>
    <w:p>
      <w:pPr>
        <w:spacing w:before="253" w:line="222" w:lineRule="auto"/>
        <w:ind w:left="6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1、因公出国（境）费支出决算为 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</w:t>
      </w:r>
    </w:p>
    <w:p>
      <w:pPr>
        <w:spacing w:before="255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2、公务接待费支出决算为</w:t>
      </w:r>
      <w:r>
        <w:rPr>
          <w:rFonts w:ascii="仿宋" w:hAnsi="仿宋" w:eastAsia="仿宋" w:cs="仿宋"/>
          <w:spacing w:val="-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0.28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</w:t>
      </w:r>
      <w:r>
        <w:rPr>
          <w:rFonts w:ascii="仿宋" w:hAnsi="仿宋" w:eastAsia="仿宋" w:cs="仿宋"/>
          <w:spacing w:val="-7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全年共接待来访团组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2</w:t>
      </w:r>
      <w:r>
        <w:rPr>
          <w:rFonts w:ascii="仿宋" w:hAnsi="仿宋" w:eastAsia="仿宋" w:cs="仿宋"/>
          <w:spacing w:val="-5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个，</w:t>
      </w:r>
    </w:p>
    <w:p>
      <w:pPr>
        <w:spacing w:line="220" w:lineRule="auto"/>
        <w:ind w:left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来宾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人次，主要是工作督查接待费用，接访接待支出。</w:t>
      </w:r>
    </w:p>
    <w:p>
      <w:pPr>
        <w:spacing w:before="259" w:line="219" w:lineRule="auto"/>
        <w:ind w:left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3、公务用车购置费及运行维护费支出决算为 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万元。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  <w:sectPr>
          <w:footerReference r:id="rId16" w:type="default"/>
          <w:pgSz w:w="11906" w:h="16839"/>
          <w:pgMar w:top="1431" w:right="1048" w:bottom="1169" w:left="1153" w:header="0" w:footer="990" w:gutter="0"/>
        </w:sectPr>
      </w:pPr>
    </w:p>
    <w:p>
      <w:pPr>
        <w:spacing w:before="170" w:line="220" w:lineRule="auto"/>
        <w:ind w:left="65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八、政府性基金预算收入支出决算情况</w:t>
      </w:r>
    </w:p>
    <w:p>
      <w:pPr>
        <w:spacing w:before="257" w:line="220" w:lineRule="auto"/>
        <w:ind w:left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年度未发生政府性基金预算财政拨款收支。</w:t>
      </w:r>
    </w:p>
    <w:p>
      <w:pPr>
        <w:spacing w:before="256" w:line="222" w:lineRule="auto"/>
        <w:ind w:left="67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九、国有资本经营预算财政拨款支出情况</w:t>
      </w:r>
    </w:p>
    <w:p>
      <w:pPr>
        <w:spacing w:before="254" w:line="222" w:lineRule="auto"/>
        <w:ind w:left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年度未发生国有资本经营预算财政拨款收支。</w:t>
      </w:r>
    </w:p>
    <w:p>
      <w:pPr>
        <w:spacing w:before="254" w:line="221" w:lineRule="auto"/>
        <w:ind w:left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十、关于机关运行经费支出说明</w:t>
      </w:r>
    </w:p>
    <w:p>
      <w:pPr>
        <w:spacing w:before="257" w:line="368" w:lineRule="auto"/>
        <w:ind w:left="2" w:right="151" w:firstLine="65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本部门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年机关运行经费支出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16.51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万元， 年初预算数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10.2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比年初预算增加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6.31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万元，增加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61.86%，主要原因是：公用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经费预算不足。</w:t>
      </w:r>
    </w:p>
    <w:p>
      <w:pPr>
        <w:spacing w:before="255" w:line="220" w:lineRule="auto"/>
        <w:ind w:left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十一、一般性支出情况说明</w:t>
      </w:r>
    </w:p>
    <w:p>
      <w:pPr>
        <w:spacing w:before="258" w:line="368" w:lineRule="auto"/>
        <w:ind w:left="25" w:firstLine="62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2022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年本部门开支会议费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0.05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万元，用于党员会议，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人数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12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人，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内容为退休人员座谈会；开支培训费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0.5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万元，用于事业单位工作人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员继续教育培训， 人数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16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人，内容为事业单位工作人员继续教育培训；</w:t>
      </w:r>
    </w:p>
    <w:p>
      <w:pPr>
        <w:spacing w:before="1" w:line="221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未举办节庆、晚会、论坛、赛事活动。</w:t>
      </w:r>
    </w:p>
    <w:p>
      <w:pPr>
        <w:spacing w:before="255" w:line="222" w:lineRule="auto"/>
        <w:ind w:left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十二、关于政府采购支出说明</w:t>
      </w:r>
    </w:p>
    <w:p>
      <w:pPr>
        <w:spacing w:before="255" w:line="368" w:lineRule="auto"/>
        <w:ind w:left="2" w:firstLine="65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本部门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年度政府采购支出总额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7.68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万元，其中：</w:t>
      </w:r>
      <w:r>
        <w:rPr>
          <w:rFonts w:ascii="仿宋" w:hAnsi="仿宋" w:eastAsia="仿宋" w:cs="仿宋"/>
          <w:spacing w:val="-5"/>
          <w:sz w:val="32"/>
          <w:szCs w:val="32"/>
        </w:rPr>
        <w:t>政府采购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货物支出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7.68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万元、政府采购工程支出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万元、政府采购服务支出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万元。授予中小企业合同金额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万元， 占政府采购支出</w:t>
      </w:r>
      <w:r>
        <w:rPr>
          <w:rFonts w:ascii="仿宋" w:hAnsi="仿宋" w:eastAsia="仿宋" w:cs="仿宋"/>
          <w:spacing w:val="-12"/>
          <w:sz w:val="32"/>
          <w:szCs w:val="32"/>
        </w:rPr>
        <w:t>总额的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0.00%，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其中：授予小微企业合同金额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7.68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万元，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占政府采购支出总</w:t>
      </w:r>
      <w:r>
        <w:rPr>
          <w:rFonts w:ascii="仿宋" w:hAnsi="仿宋" w:eastAsia="仿宋" w:cs="仿宋"/>
          <w:spacing w:val="6"/>
          <w:sz w:val="32"/>
          <w:szCs w:val="32"/>
        </w:rPr>
        <w:t>额的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>100.00%；货物采购授予中小企业合同金额占货物支出金额的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0%，工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程采购授予中小企业合同金额占工程支出金额的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0%，服务采购授予中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小企业合同金额占服务支出金额的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0%。</w:t>
      </w:r>
    </w:p>
    <w:p>
      <w:pPr>
        <w:spacing w:before="255" w:line="222" w:lineRule="auto"/>
        <w:ind w:left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十三、关于国有资产占用情况说明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7" w:type="default"/>
          <w:pgSz w:w="11906" w:h="16839"/>
          <w:pgMar w:top="1431" w:right="1072" w:bottom="1167" w:left="1161" w:header="0" w:footer="990" w:gutter="0"/>
        </w:sectPr>
      </w:pPr>
    </w:p>
    <w:p>
      <w:pPr>
        <w:spacing w:before="170" w:line="368" w:lineRule="auto"/>
        <w:ind w:right="168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截至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31 日，本部门共有公务用车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辆，其中，主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要领导干部用车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辆、机要通信用车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辆、应急保障用车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</w:t>
      </w:r>
      <w:r>
        <w:rPr>
          <w:rFonts w:ascii="仿宋" w:hAnsi="仿宋" w:eastAsia="仿宋" w:cs="仿宋"/>
          <w:spacing w:val="-5"/>
          <w:sz w:val="32"/>
          <w:szCs w:val="32"/>
        </w:rPr>
        <w:t>、执法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执勤用车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辆、特种专业技术用车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辆、其他按照规定配备的公务用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辆；单位价值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50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万元以上通用设备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 台（</w:t>
      </w:r>
      <w:r>
        <w:rPr>
          <w:rFonts w:ascii="仿宋" w:hAnsi="仿宋" w:eastAsia="仿宋" w:cs="仿宋"/>
          <w:spacing w:val="-18"/>
          <w:sz w:val="32"/>
          <w:szCs w:val="32"/>
        </w:rPr>
        <w:t>套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，</w:t>
      </w:r>
      <w:r>
        <w:rPr>
          <w:rFonts w:ascii="仿宋" w:hAnsi="仿宋" w:eastAsia="仿宋" w:cs="仿宋"/>
          <w:spacing w:val="-18"/>
          <w:sz w:val="32"/>
          <w:szCs w:val="32"/>
        </w:rPr>
        <w:t>单位价值 100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</w:t>
      </w:r>
    </w:p>
    <w:p>
      <w:pPr>
        <w:spacing w:before="1" w:line="220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元以上专用设备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 台（套）。</w:t>
      </w:r>
    </w:p>
    <w:p>
      <w:pPr>
        <w:spacing w:before="256" w:line="639" w:lineRule="exact"/>
        <w:ind w:left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十四、关于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2022</w:t>
      </w:r>
      <w:r>
        <w:rPr>
          <w:rFonts w:ascii="仿宋" w:hAnsi="仿宋" w:eastAsia="仿宋" w:cs="仿宋"/>
          <w:spacing w:val="-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年度预算绩效情况的说明</w:t>
      </w:r>
    </w:p>
    <w:p>
      <w:pPr>
        <w:spacing w:before="1" w:line="221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（一）部门整体支出绩效情况</w:t>
      </w:r>
    </w:p>
    <w:p>
      <w:pPr>
        <w:spacing w:before="256" w:line="368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2022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年，衡南县粮油服务中心在县委县政府和局机</w:t>
      </w:r>
      <w:r>
        <w:rPr>
          <w:rFonts w:ascii="仿宋" w:hAnsi="仿宋" w:eastAsia="仿宋" w:cs="仿宋"/>
          <w:spacing w:val="-9"/>
          <w:sz w:val="32"/>
          <w:szCs w:val="32"/>
        </w:rPr>
        <w:t>关的正确领导、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亲切关怀下，以习近平新时代中国特色社会主义思想为指导，深入学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习贯彻党的二十大精神，坚决落实县委县政府和局机关的工作部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署，喜迎党的二十大，主动谋求新发展，中心工作总体规范有序、任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务完成出色。</w:t>
      </w:r>
      <w:r>
        <w:rPr>
          <w:rFonts w:ascii="仿宋" w:hAnsi="仿宋" w:eastAsia="仿宋" w:cs="仿宋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一是狠抓制度建设和党风廉政建</w:t>
      </w:r>
      <w:r>
        <w:rPr>
          <w:rFonts w:ascii="仿宋" w:hAnsi="仿宋" w:eastAsia="仿宋" w:cs="仿宋"/>
          <w:spacing w:val="-9"/>
          <w:sz w:val="32"/>
          <w:szCs w:val="32"/>
        </w:rPr>
        <w:t>设；二是做好临储粮定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向销售处置监管工作；三是积极推动招商引资项目落地；四是依法依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规处理改制遗留问题；五是严格要求抓好疫情防</w:t>
      </w:r>
      <w:r>
        <w:rPr>
          <w:rFonts w:ascii="仿宋" w:hAnsi="仿宋" w:eastAsia="仿宋" w:cs="仿宋"/>
          <w:spacing w:val="-15"/>
          <w:sz w:val="32"/>
          <w:szCs w:val="32"/>
        </w:rPr>
        <w:t>控工作。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1、加大招商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引资力度，保障国有资产增值。推动湖南惠农科技有限公司电商平台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落地，与衡南</w:t>
      </w:r>
      <w:bookmarkStart w:id="0" w:name="_GoBack"/>
      <w:bookmarkEnd w:id="0"/>
      <w:r>
        <w:rPr>
          <w:rFonts w:ascii="仿宋" w:hAnsi="仿宋" w:eastAsia="仿宋" w:cs="仿宋"/>
          <w:spacing w:val="-1"/>
          <w:sz w:val="32"/>
          <w:szCs w:val="32"/>
        </w:rPr>
        <w:t>县消费扶贫公共服务管理有限公司签订租赁合同，成功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引入多家平台或公司进驻粮油批发市场。积极接洽协商菜篮子项目、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冷链物流项目等更多项目进入批发市场。故此项得分满分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8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分。2</w:t>
      </w:r>
      <w:r>
        <w:rPr>
          <w:rFonts w:ascii="仿宋" w:hAnsi="仿宋" w:eastAsia="仿宋" w:cs="仿宋"/>
          <w:spacing w:val="-8"/>
          <w:sz w:val="32"/>
          <w:szCs w:val="32"/>
        </w:rPr>
        <w:t>、统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筹开展全县临储粮处置监管的具体工作，严格落实监管要求、协调处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置存在问题、查办违法违规行为。3、稳慎推动做好改制单位涉及的人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员信访维稳工作，通过走访慰问和座谈回访等形式，做好政策解释和</w:t>
      </w:r>
    </w:p>
    <w:p>
      <w:pPr>
        <w:spacing w:before="1" w:line="219" w:lineRule="auto"/>
        <w:ind w:left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思想引导，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把矛盾和纠纷化解在萌芽状态,今年两会、党的二十大期间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  <w:sectPr>
          <w:footerReference r:id="rId18" w:type="default"/>
          <w:pgSz w:w="11906" w:h="16839"/>
          <w:pgMar w:top="1431" w:right="997" w:bottom="1167" w:left="1160" w:header="0" w:footer="990" w:gutter="0"/>
        </w:sectPr>
      </w:pPr>
    </w:p>
    <w:p>
      <w:pPr>
        <w:spacing w:before="17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信访工作稳定可控</w:t>
      </w:r>
    </w:p>
    <w:p>
      <w:pPr>
        <w:spacing w:before="259" w:line="219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（二）存在的问题及原因分析</w:t>
      </w:r>
    </w:p>
    <w:p>
      <w:pPr>
        <w:spacing w:before="259" w:line="368" w:lineRule="auto"/>
        <w:ind w:left="1" w:firstLine="65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从预算收支情况看，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年初预算与部门决算仍存在偏差，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在预算执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行过程中，由于各种客观原因存在指标之间调剂使用的现象，预算编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制、指标下达需要更加科学、及时。同时，内部控制制度还有待于进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一步完善，行政运行成本控制方面还有一定压缩空间。但是预算的专</w:t>
      </w:r>
    </w:p>
    <w:p>
      <w:pPr>
        <w:spacing w:line="220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项资金一直不能及时拨付到位，极大地影响工作进度</w:t>
      </w:r>
    </w:p>
    <w:p>
      <w:pPr>
        <w:spacing w:before="256" w:line="222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（三）部门整体支出绩效自评结果</w:t>
      </w:r>
    </w:p>
    <w:p>
      <w:pPr>
        <w:spacing w:before="255" w:line="368" w:lineRule="auto"/>
        <w:ind w:left="1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对照中央、省、市、县相关政策规定，</w:t>
      </w:r>
      <w:r>
        <w:rPr>
          <w:rFonts w:ascii="仿宋" w:hAnsi="仿宋" w:eastAsia="仿宋" w:cs="仿宋"/>
          <w:spacing w:val="10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我中心从预算编制、预算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配置、固定资产管理、职责履行及各项指标完成情况等方面对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</w:t>
      </w:r>
      <w:r>
        <w:rPr>
          <w:rFonts w:ascii="仿宋" w:hAnsi="仿宋" w:eastAsia="仿宋" w:cs="仿宋"/>
          <w:spacing w:val="-8"/>
          <w:sz w:val="32"/>
          <w:szCs w:val="32"/>
        </w:rPr>
        <w:t>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部门整体支出绩效开展了评价,综合得分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91.2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分，部门整体支出绩效</w:t>
      </w:r>
    </w:p>
    <w:p>
      <w:pPr>
        <w:spacing w:line="222" w:lineRule="auto"/>
        <w:ind w:left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自评为“优</w:t>
      </w:r>
      <w:r>
        <w:rPr>
          <w:rFonts w:ascii="仿宋" w:hAnsi="仿宋" w:eastAsia="仿宋" w:cs="仿宋"/>
          <w:spacing w:val="-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”</w:t>
      </w:r>
    </w:p>
    <w:p>
      <w:pPr>
        <w:spacing w:before="254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本部门预算绩效管理开展情况、绩效目标和绩效评价报告等见附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件。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9" w:type="default"/>
          <w:pgSz w:w="11906" w:h="16839"/>
          <w:pgMar w:top="1431" w:right="1165" w:bottom="1167" w:left="1161" w:header="0" w:footer="990" w:gutter="0"/>
        </w:sectPr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69" w:line="222" w:lineRule="auto"/>
        <w:ind w:left="316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第四部分</w:t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314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8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名词解释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20" w:type="default"/>
          <w:pgSz w:w="11906" w:h="16839"/>
          <w:pgMar w:top="1431" w:right="1785" w:bottom="1167" w:left="1785" w:header="0" w:footer="990" w:gutter="0"/>
        </w:sectPr>
      </w:pPr>
    </w:p>
    <w:p>
      <w:pPr>
        <w:spacing w:before="170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1．财政拨款收入：指单位本年度从同级财政部门取</w:t>
      </w:r>
      <w:r>
        <w:rPr>
          <w:rFonts w:ascii="仿宋" w:hAnsi="仿宋" w:eastAsia="仿宋" w:cs="仿宋"/>
          <w:position w:val="23"/>
          <w:sz w:val="32"/>
          <w:szCs w:val="32"/>
        </w:rPr>
        <w:t>得的各类财政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拨款。</w:t>
      </w:r>
    </w:p>
    <w:p>
      <w:pPr>
        <w:spacing w:before="251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2．上级补助收入：指事业单位从主管部门和上级单位取得的非财</w:t>
      </w:r>
    </w:p>
    <w:p>
      <w:pPr>
        <w:spacing w:before="1" w:line="221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政补助收入。</w:t>
      </w:r>
    </w:p>
    <w:p>
      <w:pPr>
        <w:spacing w:before="253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3．事业收入：指事业单位开展专业业务活动及其辅助活动取得的</w:t>
      </w:r>
    </w:p>
    <w:p>
      <w:pPr>
        <w:spacing w:line="219" w:lineRule="auto"/>
        <w:ind w:left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收入，事业单位收到的财政专户实际核拨的教育收费等资金在此反映。</w:t>
      </w:r>
    </w:p>
    <w:p>
      <w:pPr>
        <w:spacing w:before="258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23"/>
          <w:sz w:val="32"/>
          <w:szCs w:val="32"/>
        </w:rPr>
        <w:t>4．经营收入：指事业单位在专业业务活动</w:t>
      </w:r>
      <w:r>
        <w:rPr>
          <w:rFonts w:ascii="仿宋" w:hAnsi="仿宋" w:eastAsia="仿宋" w:cs="仿宋"/>
          <w:spacing w:val="1"/>
          <w:position w:val="23"/>
          <w:sz w:val="32"/>
          <w:szCs w:val="32"/>
        </w:rPr>
        <w:t>及其辅助活动之外开展</w:t>
      </w:r>
    </w:p>
    <w:p>
      <w:pPr>
        <w:spacing w:before="1" w:line="221" w:lineRule="auto"/>
        <w:ind w:left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非独立核算经营活动取得的收入。</w:t>
      </w:r>
    </w:p>
    <w:p>
      <w:pPr>
        <w:spacing w:before="254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5．附属单位上缴收入：指事业单位附属独立核算单位按照有关规</w:t>
      </w:r>
    </w:p>
    <w:p>
      <w:pPr>
        <w:spacing w:line="223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定上缴的收入。</w:t>
      </w:r>
    </w:p>
    <w:p>
      <w:pPr>
        <w:spacing w:before="251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3"/>
          <w:sz w:val="32"/>
          <w:szCs w:val="32"/>
        </w:rPr>
        <w:t>6．其他收入：指单位取得的除上述“财政拨款收入</w:t>
      </w:r>
      <w:r>
        <w:rPr>
          <w:rFonts w:ascii="仿宋" w:hAnsi="仿宋" w:eastAsia="仿宋" w:cs="仿宋"/>
          <w:spacing w:val="-11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23"/>
          <w:sz w:val="32"/>
          <w:szCs w:val="32"/>
        </w:rPr>
        <w:t>”、“事业收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入”、“经营收入”等以外的各项收入。</w:t>
      </w:r>
    </w:p>
    <w:p>
      <w:pPr>
        <w:spacing w:before="252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7．使用非财政拨款结余：指事业单位使用非财政拨款结余（原事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业基金）弥补当年收支差额的数额。</w:t>
      </w:r>
    </w:p>
    <w:p>
      <w:pPr>
        <w:spacing w:before="253" w:line="638" w:lineRule="exact"/>
        <w:ind w:right="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4"/>
          <w:sz w:val="32"/>
          <w:szCs w:val="32"/>
        </w:rPr>
        <w:t>8．年初结转和结余：指单位上年结转本年使用的基本支出结转、</w:t>
      </w:r>
    </w:p>
    <w:p>
      <w:pPr>
        <w:spacing w:before="2" w:line="218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项目支出结转和结余和经营结余。</w:t>
      </w:r>
    </w:p>
    <w:p>
      <w:pPr>
        <w:spacing w:before="259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9．结余分配：指事业单位按规定对非财政拨款结余资金提取的专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用基金、缴纳的所得税和转入非财政拨款结余等。</w:t>
      </w:r>
    </w:p>
    <w:p>
      <w:pPr>
        <w:spacing w:before="259" w:line="368" w:lineRule="auto"/>
        <w:ind w:left="3" w:firstLine="8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10．年末结转和结余资金：指本年度或以前年度预算安排、因客观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条件发生变化无法按原计划实施，需要延迟到以后年度按有关规定继续</w:t>
      </w:r>
    </w:p>
    <w:p>
      <w:pPr>
        <w:spacing w:before="1" w:line="222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使用的资金。</w:t>
      </w:r>
    </w:p>
    <w:p>
      <w:pPr>
        <w:spacing w:before="252" w:line="219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11．基本支出：指为保障机构正常运转、完成日常工作任务而发生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  <w:sectPr>
          <w:footerReference r:id="rId21" w:type="default"/>
          <w:pgSz w:w="11906" w:h="16839"/>
          <w:pgMar w:top="1431" w:right="745" w:bottom="1167" w:left="1161" w:header="0" w:footer="990" w:gutter="0"/>
        </w:sectPr>
      </w:pPr>
    </w:p>
    <w:p>
      <w:pPr>
        <w:spacing w:before="170" w:line="223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的支出，包括人员经费和公用经费。</w:t>
      </w:r>
    </w:p>
    <w:p>
      <w:pPr>
        <w:spacing w:before="251" w:line="638" w:lineRule="exact"/>
        <w:ind w:left="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12．项目支出：指在为完成特定的工作任务和事业发展目标所发生</w:t>
      </w:r>
    </w:p>
    <w:p>
      <w:pPr>
        <w:spacing w:before="1" w:line="223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的支出。</w:t>
      </w:r>
    </w:p>
    <w:p>
      <w:pPr>
        <w:spacing w:before="250" w:line="638" w:lineRule="exact"/>
        <w:ind w:left="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13．上缴上级支出：指事业单位按照财政部门和主管部门的规定上</w:t>
      </w:r>
    </w:p>
    <w:p>
      <w:pPr>
        <w:spacing w:before="1" w:line="220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缴上级单位的支出。</w:t>
      </w:r>
    </w:p>
    <w:p>
      <w:pPr>
        <w:spacing w:before="255" w:line="638" w:lineRule="exact"/>
        <w:ind w:left="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14．经营支出：指事业单位在专业业务活动及其辅助活动之外开展</w:t>
      </w:r>
    </w:p>
    <w:p>
      <w:pPr>
        <w:spacing w:before="1" w:line="221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非独立核算经营活动发生的支出。</w:t>
      </w:r>
    </w:p>
    <w:p>
      <w:pPr>
        <w:spacing w:before="253" w:line="638" w:lineRule="exact"/>
        <w:ind w:left="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15．对附属单位补助支出：指事业单位用财政拨款收入之外的收入</w:t>
      </w:r>
    </w:p>
    <w:p>
      <w:pPr>
        <w:spacing w:before="2" w:line="220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对附属单位补助发生的支出。</w:t>
      </w:r>
    </w:p>
    <w:p>
      <w:pPr>
        <w:spacing w:before="256" w:line="368" w:lineRule="auto"/>
        <w:ind w:right="138" w:firstLine="8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16． “三公”经费：指单位用一般公共预算财政拨款安排的因公出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国（境）费、公务用车购置及运行维护费和公务接待费。其中，因公出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国（境）费反映单位公务出国（境）的国际旅费、国外城市间交通费、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住宿费、伙食费、培训费、公杂费等支出；公务用车购置及运行维护费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反映单位公务用车购置支出（含车辆购置税、牌照费）以及按规定保留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的公务用车燃料费、维修费、过路过桥费、保险费、安全奖励费用等支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出；公务接待费反映单位按规定开支的各类公务接待（含外宾接待）费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用。</w:t>
      </w:r>
    </w:p>
    <w:p>
      <w:pPr>
        <w:spacing w:before="251" w:line="368" w:lineRule="auto"/>
        <w:ind w:firstLine="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17．机关运行经费：指行政单位（含参照公务员法</w:t>
      </w:r>
      <w:r>
        <w:rPr>
          <w:rFonts w:ascii="仿宋" w:hAnsi="仿宋" w:eastAsia="仿宋" w:cs="仿宋"/>
          <w:spacing w:val="-11"/>
          <w:sz w:val="32"/>
          <w:szCs w:val="32"/>
        </w:rPr>
        <w:t>管理的事业单位）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使用一般公共预算安排的基本支出中的公用经费支出，包括办公及印刷 费、邮电费、差旅费、会议费、福利费、日常维修费、专用材料及一般 </w:t>
      </w:r>
      <w:r>
        <w:rPr>
          <w:rFonts w:ascii="仿宋" w:hAnsi="仿宋" w:eastAsia="仿宋" w:cs="仿宋"/>
          <w:spacing w:val="-4"/>
          <w:sz w:val="32"/>
          <w:szCs w:val="32"/>
        </w:rPr>
        <w:t>设备购置费、办公用房水电费、办公用房取暖费、办公用房物</w:t>
      </w:r>
      <w:r>
        <w:rPr>
          <w:rFonts w:ascii="仿宋" w:hAnsi="仿宋" w:eastAsia="仿宋" w:cs="仿宋"/>
          <w:spacing w:val="-5"/>
          <w:sz w:val="32"/>
          <w:szCs w:val="32"/>
        </w:rPr>
        <w:t>业管理费、</w:t>
      </w:r>
    </w:p>
    <w:p>
      <w:pPr>
        <w:spacing w:before="1" w:line="219" w:lineRule="auto"/>
        <w:ind w:left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公务用车运行维护费及其他费用。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  <w:sectPr>
          <w:footerReference r:id="rId22" w:type="default"/>
          <w:pgSz w:w="11906" w:h="16839"/>
          <w:pgMar w:top="1431" w:right="607" w:bottom="1168" w:left="1160" w:header="0" w:footer="990" w:gutter="0"/>
        </w:sectPr>
      </w:pPr>
    </w:p>
    <w:p>
      <w:pPr>
        <w:spacing w:before="170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position w:val="23"/>
          <w:sz w:val="32"/>
          <w:szCs w:val="32"/>
        </w:rPr>
        <w:t>18．一般公共服务支出（类）</w:t>
      </w:r>
      <w:r>
        <w:rPr>
          <w:rFonts w:ascii="仿宋" w:hAnsi="仿宋" w:eastAsia="仿宋" w:cs="仿宋"/>
          <w:spacing w:val="-5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position w:val="23"/>
          <w:sz w:val="32"/>
          <w:szCs w:val="32"/>
        </w:rPr>
        <w:t>纪检监察事务（款）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position w:val="23"/>
          <w:sz w:val="32"/>
          <w:szCs w:val="32"/>
        </w:rPr>
        <w:t>行政运行（项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）：</w:t>
      </w:r>
    </w:p>
    <w:p>
      <w:pPr>
        <w:spacing w:before="1" w:line="220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反映行政单位（包括实行公务员管理的事业单位）的基本 支出。</w:t>
      </w:r>
    </w:p>
    <w:p>
      <w:pPr>
        <w:spacing w:before="255" w:line="638" w:lineRule="exact"/>
        <w:ind w:right="6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19．一般公共服务支出（类）商贸事务（款）行政运行（项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）</w:t>
      </w:r>
      <w:r>
        <w:rPr>
          <w:rFonts w:ascii="仿宋" w:hAnsi="仿宋" w:eastAsia="仿宋" w:cs="仿宋"/>
          <w:spacing w:val="-2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反</w:t>
      </w:r>
    </w:p>
    <w:p>
      <w:pPr>
        <w:spacing w:before="1" w:line="220" w:lineRule="auto"/>
        <w:ind w:left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映行政单位（包括实行公务员管理的事业单位）的基本 支</w:t>
      </w:r>
      <w:r>
        <w:rPr>
          <w:rFonts w:ascii="仿宋" w:hAnsi="仿宋" w:eastAsia="仿宋" w:cs="仿宋"/>
          <w:spacing w:val="-3"/>
          <w:sz w:val="32"/>
          <w:szCs w:val="32"/>
        </w:rPr>
        <w:t>出。</w:t>
      </w:r>
    </w:p>
    <w:p>
      <w:pPr>
        <w:spacing w:before="255" w:line="368" w:lineRule="auto"/>
        <w:ind w:left="1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20．一般公共服务支出（类）商贸事务（款）一般行政管理事务（项</w:t>
      </w:r>
      <w:r>
        <w:rPr>
          <w:rFonts w:ascii="仿宋" w:hAnsi="仿宋" w:eastAsia="仿宋" w:cs="仿宋"/>
          <w:spacing w:val="-2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反映行政单位（包括实行公务员管理的事业</w:t>
      </w:r>
      <w:r>
        <w:rPr>
          <w:rFonts w:ascii="仿宋" w:hAnsi="仿宋" w:eastAsia="仿宋" w:cs="仿宋"/>
          <w:spacing w:val="7"/>
          <w:sz w:val="32"/>
          <w:szCs w:val="32"/>
        </w:rPr>
        <w:t>单位）未单独 设置项级科</w:t>
      </w:r>
    </w:p>
    <w:p>
      <w:pPr>
        <w:spacing w:before="1" w:line="221" w:lineRule="auto"/>
        <w:ind w:left="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目的其他项目支出。</w:t>
      </w:r>
    </w:p>
    <w:p>
      <w:pPr>
        <w:spacing w:before="253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position w:val="23"/>
          <w:sz w:val="32"/>
          <w:szCs w:val="32"/>
        </w:rPr>
        <w:t>21．一般公共服务支出（类）商贸事务（款）其他商贸事务支出（项</w:t>
      </w:r>
      <w:r>
        <w:rPr>
          <w:rFonts w:ascii="仿宋" w:hAnsi="仿宋" w:eastAsia="仿宋" w:cs="仿宋"/>
          <w:spacing w:val="-29"/>
          <w:position w:val="23"/>
          <w:sz w:val="32"/>
          <w:szCs w:val="32"/>
        </w:rPr>
        <w:t>）：</w:t>
      </w:r>
    </w:p>
    <w:p>
      <w:pPr>
        <w:spacing w:before="1" w:line="221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反映除上述项目以外其他用于商贸事务方面的支出。</w:t>
      </w:r>
    </w:p>
    <w:p>
      <w:pPr>
        <w:spacing w:before="254" w:line="638" w:lineRule="exact"/>
        <w:ind w:right="6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22．一般公共服务支出（类）</w:t>
      </w:r>
      <w:r>
        <w:rPr>
          <w:rFonts w:ascii="仿宋" w:hAnsi="仿宋" w:eastAsia="仿宋" w:cs="仿宋"/>
          <w:spacing w:val="-3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其他一般公共服务支出（款）</w:t>
      </w:r>
      <w:r>
        <w:rPr>
          <w:rFonts w:ascii="仿宋" w:hAnsi="仿宋" w:eastAsia="仿宋" w:cs="仿宋"/>
          <w:spacing w:val="-4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其他一</w:t>
      </w:r>
    </w:p>
    <w:p>
      <w:pPr>
        <w:spacing w:before="1" w:line="221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般公共服务支出（项</w:t>
      </w:r>
      <w:r>
        <w:rPr>
          <w:rFonts w:ascii="仿宋" w:hAnsi="仿宋" w:eastAsia="仿宋" w:cs="仿宋"/>
          <w:spacing w:val="-33"/>
          <w:sz w:val="32"/>
          <w:szCs w:val="32"/>
        </w:rPr>
        <w:t>）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3"/>
          <w:sz w:val="32"/>
          <w:szCs w:val="32"/>
        </w:rPr>
        <w:t>：</w:t>
      </w:r>
      <w:r>
        <w:rPr>
          <w:rFonts w:ascii="仿宋" w:hAnsi="仿宋" w:eastAsia="仿宋" w:cs="仿宋"/>
          <w:spacing w:val="-7"/>
          <w:sz w:val="32"/>
          <w:szCs w:val="32"/>
        </w:rPr>
        <w:t>反映除上述项目以外的其他一般公共服务支出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O</w:t>
      </w:r>
    </w:p>
    <w:p>
      <w:pPr>
        <w:spacing w:before="255" w:line="368" w:lineRule="auto"/>
        <w:ind w:right="88" w:firstLine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23．社会保障和就业支出（类）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行政事业单位养老支出（款）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机关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事业单位基本养老保险缴费支出（项</w:t>
      </w:r>
      <w:r>
        <w:rPr>
          <w:rFonts w:ascii="仿宋" w:hAnsi="仿宋" w:eastAsia="仿宋" w:cs="仿宋"/>
          <w:spacing w:val="24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>反映机关事业单位实施养老保</w:t>
      </w:r>
    </w:p>
    <w:p>
      <w:pPr>
        <w:spacing w:before="1" w:line="220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险制度由单位缴纳的基本养老保险费支出。</w:t>
      </w:r>
    </w:p>
    <w:p>
      <w:pPr>
        <w:spacing w:before="255" w:line="368" w:lineRule="auto"/>
        <w:ind w:left="1" w:right="60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24．社会保障和就业支出（类）抚恤（款）其他优抚支出（项</w:t>
      </w:r>
      <w:r>
        <w:rPr>
          <w:rFonts w:ascii="仿宋" w:hAnsi="仿宋" w:eastAsia="仿宋" w:cs="仿宋"/>
          <w:spacing w:val="-2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反映除上述项目以外其他用于优抚方面的支</w:t>
      </w:r>
      <w:r>
        <w:rPr>
          <w:rFonts w:ascii="仿宋" w:hAnsi="仿宋" w:eastAsia="仿宋" w:cs="仿宋"/>
          <w:spacing w:val="7"/>
          <w:sz w:val="32"/>
          <w:szCs w:val="32"/>
        </w:rPr>
        <w:t>出，包括向优抚 对象发放</w:t>
      </w:r>
    </w:p>
    <w:p>
      <w:pPr>
        <w:spacing w:before="2" w:line="221" w:lineRule="auto"/>
        <w:ind w:left="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的价格临时补贴等支出。</w:t>
      </w:r>
    </w:p>
    <w:p>
      <w:pPr>
        <w:spacing w:before="254" w:line="368" w:lineRule="auto"/>
        <w:ind w:left="1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25．卫生健康支出（类）行政事业单位医疗（款）事业单位医疗（项</w:t>
      </w:r>
      <w:r>
        <w:rPr>
          <w:rFonts w:ascii="仿宋" w:hAnsi="仿宋" w:eastAsia="仿宋" w:cs="仿宋"/>
          <w:spacing w:val="-2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反映财政部门安排的事业单位基本医疗保险</w:t>
      </w:r>
      <w:r>
        <w:rPr>
          <w:rFonts w:ascii="仿宋" w:hAnsi="仿宋" w:eastAsia="仿宋" w:cs="仿宋"/>
          <w:spacing w:val="7"/>
          <w:sz w:val="32"/>
          <w:szCs w:val="32"/>
        </w:rPr>
        <w:t>缴费经费，未参 加医疗保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险的事业单位的公费医疗经费，按国家规定</w:t>
      </w:r>
      <w:r>
        <w:rPr>
          <w:rFonts w:ascii="仿宋" w:hAnsi="仿宋" w:eastAsia="仿宋" w:cs="仿宋"/>
          <w:spacing w:val="7"/>
          <w:sz w:val="32"/>
          <w:szCs w:val="32"/>
        </w:rPr>
        <w:t>享受离休 人员待遇的医疗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经费。</w:t>
      </w:r>
    </w:p>
    <w:p>
      <w:pPr>
        <w:spacing w:before="250" w:line="221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26．卫生健康支出（类）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财政对基本医疗保险基金的补助（款）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财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23" w:type="default"/>
          <w:pgSz w:w="11906" w:h="16839"/>
          <w:pgMar w:top="1431" w:right="657" w:bottom="1169" w:left="1161" w:header="0" w:footer="990" w:gutter="0"/>
        </w:sectPr>
      </w:pPr>
    </w:p>
    <w:p>
      <w:pPr>
        <w:spacing w:before="170" w:line="638" w:lineRule="exact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政对其他基本医疗保险基金的补助（项</w:t>
      </w:r>
      <w:r>
        <w:rPr>
          <w:rFonts w:ascii="仿宋" w:hAnsi="仿宋" w:eastAsia="仿宋" w:cs="仿宋"/>
          <w:spacing w:val="23"/>
          <w:position w:val="23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position w:val="23"/>
          <w:sz w:val="32"/>
          <w:szCs w:val="32"/>
        </w:rPr>
        <w:t>反映财政对其他基本医疗保</w:t>
      </w:r>
    </w:p>
    <w:p>
      <w:pPr>
        <w:spacing w:before="1" w:line="221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险基金的补助支出。</w:t>
      </w:r>
    </w:p>
    <w:p>
      <w:pPr>
        <w:spacing w:before="254" w:line="368" w:lineRule="auto"/>
        <w:ind w:left="8" w:right="28" w:firstLine="82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27．城乡社区支出（类）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城乡社区公共设施（款）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其他城乡社区公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共设施支出（项</w:t>
      </w:r>
      <w:r>
        <w:rPr>
          <w:rFonts w:ascii="仿宋" w:hAnsi="仿宋" w:eastAsia="仿宋" w:cs="仿宋"/>
          <w:spacing w:val="19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>反映除上述项目以外其他用于城乡社区公共设施方</w:t>
      </w:r>
    </w:p>
    <w:p>
      <w:pPr>
        <w:spacing w:before="1" w:line="223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面的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支出。</w:t>
      </w:r>
    </w:p>
    <w:p>
      <w:pPr>
        <w:spacing w:before="250" w:line="368" w:lineRule="auto"/>
        <w:ind w:right="28" w:firstLine="83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28．农林水支出（类）农业农村（款）农业生产发展（项</w:t>
      </w:r>
      <w:r>
        <w:rPr>
          <w:rFonts w:ascii="仿宋" w:hAnsi="仿宋" w:eastAsia="仿宋" w:cs="仿宋"/>
          <w:spacing w:val="-12"/>
          <w:sz w:val="32"/>
          <w:szCs w:val="32"/>
        </w:rPr>
        <w:t>）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sz w:val="32"/>
          <w:szCs w:val="32"/>
        </w:rPr>
        <w:t>反映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用于耕地地力保护、适度规模经营、农机购置补贴、优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势特色主导产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业发展、畜牧水产发展、农村一二三产业融合等 方面支出。</w:t>
      </w:r>
    </w:p>
    <w:p>
      <w:pPr>
        <w:spacing w:before="254" w:line="368" w:lineRule="auto"/>
        <w:ind w:left="1" w:firstLine="832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29．住房保障支出（类）住房改革支出（款）住房公积金（项</w:t>
      </w:r>
      <w:r>
        <w:rPr>
          <w:rFonts w:ascii="仿宋" w:hAnsi="仿宋" w:eastAsia="仿宋" w:cs="仿宋"/>
          <w:spacing w:val="-2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反映行政事业单位按人力资源和社会保障部</w:t>
      </w:r>
      <w:r>
        <w:rPr>
          <w:rFonts w:ascii="仿宋" w:hAnsi="仿宋" w:eastAsia="仿宋" w:cs="仿宋"/>
          <w:spacing w:val="7"/>
          <w:sz w:val="32"/>
          <w:szCs w:val="32"/>
        </w:rPr>
        <w:t>、财政部规定的 基本工资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和津贴补贴以及规定比例为职工缴纳的住房公积金。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24" w:type="default"/>
          <w:pgSz w:w="11906" w:h="16839"/>
          <w:pgMar w:top="1431" w:right="717" w:bottom="1169" w:left="1161" w:header="0" w:footer="990" w:gutter="0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69" w:line="222" w:lineRule="auto"/>
        <w:ind w:left="316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第五部分</w:t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3688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28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</w:p>
    <w:sectPr>
      <w:footerReference r:id="rId25" w:type="default"/>
      <w:pgSz w:w="11906" w:h="16839"/>
      <w:pgMar w:top="1431" w:right="1785" w:bottom="1169" w:left="1785" w:header="0" w:footer="9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7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7"/>
        <w:sz w:val="18"/>
        <w:szCs w:val="18"/>
      </w:rPr>
      <w:t>1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7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66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2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9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1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10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11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12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9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13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14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15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16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88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17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18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41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2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19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20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21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388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22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3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991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2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4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5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5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6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7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5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8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EAB6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1.xml"/><Relationship Id="rId28" Type="http://schemas.openxmlformats.org/officeDocument/2006/relationships/image" Target="media/image2.png"/><Relationship Id="rId27" Type="http://schemas.openxmlformats.org/officeDocument/2006/relationships/image" Target="media/image1.png"/><Relationship Id="rId26" Type="http://schemas.openxmlformats.org/officeDocument/2006/relationships/theme" Target="theme/theme1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Office_11.3.0.8775_F1E327BC-269C-435d-A152-05C5408002CA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2023-09-20T17:11:00Z</dcterms:created>
  <dc:creator>Administrator</dc:creator>
  <cp:lastModifiedBy>茜茜</cp:lastModifiedBy>
  <dcterms:modified xsi:type="dcterms:W3CDTF">2023-11-02T01:42:02Z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2023-11-01T11:10:43Z</vt:filetime>
  </property>
  <property fmtid="{D5CDD505-2E9C-101B-9397-08002B2CF9AE}" pid="4" name="KSOProductBuildVer">
    <vt:lpwstr>2052-11.3.0.8775</vt:lpwstr>
  </property>
</Properties>
</file>