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仿宋_GB2312" w:eastAsia="仿宋_GB2312"/>
          <w:sz w:val="32"/>
          <w:szCs w:val="32"/>
        </w:rPr>
        <w:t>HNDR-202</w:t>
      </w:r>
      <w:r>
        <w:rPr>
          <w:rFonts w:hint="eastAsia" w:ascii="仿宋_GB2312"/>
          <w:sz w:val="32"/>
          <w:szCs w:val="32"/>
          <w:lang w:val="en-US" w:eastAsia="zh-CN"/>
        </w:rPr>
        <w:t>3</w:t>
      </w:r>
      <w:r>
        <w:rPr>
          <w:rFonts w:hint="eastAsia" w:ascii="仿宋_GB2312" w:eastAsia="仿宋_GB2312"/>
          <w:sz w:val="32"/>
          <w:szCs w:val="32"/>
        </w:rPr>
        <w:t>-0100</w:t>
      </w:r>
      <w:r>
        <w:rPr>
          <w:rFonts w:hint="eastAsia" w:ascii="仿宋_GB2312"/>
          <w:sz w:val="32"/>
          <w:szCs w:val="32"/>
          <w:lang w:val="en-US" w:eastAsia="zh-CN"/>
        </w:rPr>
        <w:t>3</w:t>
      </w:r>
    </w:p>
    <w:p>
      <w:pPr>
        <w:spacing w:line="700" w:lineRule="exact"/>
        <w:rPr>
          <w:rFonts w:hint="eastAsia" w:ascii="仿宋_GB2312" w:eastAsia="仿宋_GB2312"/>
          <w:sz w:val="32"/>
          <w:szCs w:val="32"/>
        </w:rPr>
      </w:pPr>
    </w:p>
    <w:p>
      <w:pPr>
        <w:spacing w:line="700" w:lineRule="exact"/>
        <w:rPr>
          <w:rFonts w:hint="eastAsia" w:ascii="仿宋_GB2312" w:eastAsia="仿宋_GB2312"/>
          <w:sz w:val="32"/>
          <w:szCs w:val="32"/>
        </w:rPr>
      </w:pPr>
    </w:p>
    <w:p>
      <w:pPr>
        <w:spacing w:line="700" w:lineRule="exact"/>
        <w:rPr>
          <w:rFonts w:hint="eastAsia" w:ascii="仿宋_GB2312" w:eastAsia="仿宋_GB2312"/>
          <w:sz w:val="32"/>
          <w:szCs w:val="32"/>
        </w:rPr>
      </w:pPr>
    </w:p>
    <w:p>
      <w:pPr>
        <w:spacing w:line="700" w:lineRule="exact"/>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清政办发〔</w:t>
      </w:r>
      <w:r>
        <w:rPr>
          <w:rFonts w:hint="eastAsia" w:ascii="仿宋_GB2312"/>
          <w:sz w:val="32"/>
          <w:szCs w:val="32"/>
          <w:lang w:val="en-US" w:eastAsia="zh-CN"/>
        </w:rPr>
        <w:t>2023</w:t>
      </w:r>
      <w:r>
        <w:rPr>
          <w:rFonts w:hint="eastAsia" w:ascii="仿宋_GB2312" w:eastAsia="仿宋_GB2312"/>
          <w:sz w:val="32"/>
          <w:szCs w:val="32"/>
        </w:rPr>
        <w:t>〕</w:t>
      </w:r>
      <w:r>
        <w:rPr>
          <w:rFonts w:hint="eastAsia" w:ascii="仿宋_GB2312"/>
          <w:sz w:val="32"/>
          <w:szCs w:val="32"/>
          <w:lang w:val="en-US" w:eastAsia="zh-CN"/>
        </w:rPr>
        <w:t>14</w:t>
      </w:r>
      <w:r>
        <w:rPr>
          <w:rFonts w:hint="eastAsia" w:ascii="仿宋_GB2312" w:eastAsia="仿宋_GB2312"/>
          <w:sz w:val="32"/>
          <w:szCs w:val="32"/>
        </w:rPr>
        <w:t>号</w:t>
      </w:r>
    </w:p>
    <w:p>
      <w:pPr>
        <w:spacing w:line="66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sz w:val="42"/>
          <w:szCs w:val="42"/>
        </w:rPr>
      </w:pPr>
      <w:r>
        <w:rPr>
          <w:rFonts w:hint="eastAsia" w:ascii="华文中宋" w:hAnsi="华文中宋" w:eastAsia="华文中宋" w:cs="华文中宋"/>
          <w:sz w:val="42"/>
          <w:szCs w:val="42"/>
        </w:rPr>
        <w:t>关于</w:t>
      </w:r>
      <w:r>
        <w:rPr>
          <w:rFonts w:hint="eastAsia" w:ascii="华文中宋" w:hAnsi="华文中宋" w:eastAsia="华文中宋" w:cs="华文中宋"/>
          <w:sz w:val="42"/>
          <w:szCs w:val="42"/>
          <w:lang w:val="en-US" w:eastAsia="zh-CN"/>
        </w:rPr>
        <w:t>印发</w:t>
      </w:r>
      <w:r>
        <w:rPr>
          <w:rFonts w:hint="eastAsia" w:ascii="华文中宋" w:hAnsi="华文中宋" w:eastAsia="华文中宋" w:cs="华文中宋"/>
          <w:sz w:val="42"/>
          <w:szCs w:val="42"/>
        </w:rPr>
        <w:t>《衡南县行政许可事项清单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华文中宋" w:hAnsi="华文中宋" w:eastAsia="华文中宋" w:cs="华文中宋"/>
          <w:sz w:val="42"/>
          <w:szCs w:val="42"/>
          <w:lang w:val="en-US" w:eastAsia="zh-CN"/>
        </w:rPr>
      </w:pPr>
      <w:r>
        <w:rPr>
          <w:rFonts w:hint="eastAsia" w:ascii="华文中宋" w:hAnsi="华文中宋" w:eastAsia="华文中宋" w:cs="华文中宋"/>
          <w:sz w:val="42"/>
          <w:szCs w:val="42"/>
        </w:rPr>
        <w:t>（2023年版）》</w:t>
      </w:r>
      <w:r>
        <w:rPr>
          <w:rFonts w:hint="eastAsia" w:ascii="华文中宋" w:hAnsi="华文中宋" w:eastAsia="华文中宋" w:cs="华文中宋"/>
          <w:sz w:val="42"/>
          <w:szCs w:val="42"/>
          <w:lang w:val="en-US" w:eastAsia="zh-CN"/>
        </w:rPr>
        <w:t>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r>
        <w:rPr>
          <w:rFonts w:hint="eastAsia"/>
          <w:lang w:val="en-US" w:eastAsia="zh-CN"/>
        </w:rPr>
        <w:t>各乡镇人民政府、街道办事处，县直各相关单位</w:t>
      </w:r>
      <w:r>
        <w:rPr>
          <w:rFonts w:hint="eastAsi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根据《湖南省行政许可事项清单</w:t>
      </w:r>
      <w:r>
        <w:rPr>
          <w:rFonts w:hint="eastAsia"/>
          <w:lang w:eastAsia="zh-CN"/>
        </w:rPr>
        <w:t>（</w:t>
      </w:r>
      <w:r>
        <w:rPr>
          <w:rFonts w:hint="eastAsia"/>
        </w:rPr>
        <w:t>2023年版</w:t>
      </w:r>
      <w:r>
        <w:rPr>
          <w:rFonts w:hint="eastAsia"/>
          <w:lang w:eastAsia="zh-CN"/>
        </w:rPr>
        <w:t>）</w:t>
      </w:r>
      <w:r>
        <w:rPr>
          <w:rFonts w:hint="eastAsia"/>
        </w:rPr>
        <w:t>》和《衡阳市行政许可事项清单</w:t>
      </w:r>
      <w:r>
        <w:rPr>
          <w:rFonts w:hint="eastAsia"/>
          <w:lang w:eastAsia="zh-CN"/>
        </w:rPr>
        <w:t>（</w:t>
      </w:r>
      <w:r>
        <w:rPr>
          <w:rFonts w:hint="eastAsia"/>
        </w:rPr>
        <w:t>2023年版</w:t>
      </w:r>
      <w:r>
        <w:rPr>
          <w:rFonts w:hint="eastAsia"/>
          <w:lang w:eastAsia="zh-CN"/>
        </w:rPr>
        <w:t>）</w:t>
      </w:r>
      <w:r>
        <w:rPr>
          <w:rFonts w:hint="eastAsia"/>
        </w:rPr>
        <w:t>》，以及法律法规修订、机构职能调整等情况，对《衡南县行政许可事项清单</w:t>
      </w:r>
      <w:r>
        <w:rPr>
          <w:rFonts w:hint="eastAsia"/>
          <w:lang w:eastAsia="zh-CN"/>
        </w:rPr>
        <w:t>（</w:t>
      </w:r>
      <w:r>
        <w:rPr>
          <w:rFonts w:hint="eastAsia"/>
        </w:rPr>
        <w:t>2022年版</w:t>
      </w:r>
      <w:r>
        <w:rPr>
          <w:rFonts w:hint="eastAsia"/>
          <w:lang w:eastAsia="zh-CN"/>
        </w:rPr>
        <w:t>）</w:t>
      </w:r>
      <w:r>
        <w:rPr>
          <w:rFonts w:hint="eastAsia"/>
        </w:rPr>
        <w:t>》（清政办发〔2022〕21号）进行了调整修订，形成《衡南县行政许可事项清单</w:t>
      </w:r>
      <w:r>
        <w:rPr>
          <w:rFonts w:hint="eastAsia"/>
          <w:lang w:eastAsia="zh-CN"/>
        </w:rPr>
        <w:t>（</w:t>
      </w:r>
      <w:r>
        <w:rPr>
          <w:rFonts w:hint="eastAsia"/>
        </w:rPr>
        <w:t>2023年版</w:t>
      </w:r>
      <w:r>
        <w:rPr>
          <w:rFonts w:hint="eastAsia"/>
          <w:lang w:eastAsia="zh-CN"/>
        </w:rPr>
        <w:t>）</w:t>
      </w:r>
      <w:r>
        <w:rPr>
          <w:rFonts w:hint="eastAsia"/>
        </w:rPr>
        <w:t>》，</w:t>
      </w:r>
      <w:r>
        <w:rPr>
          <w:rFonts w:hint="eastAsia"/>
          <w:lang w:val="en-US" w:eastAsia="zh-CN"/>
        </w:rPr>
        <w:t>经县人民政府同意，现予公布，并将调整修订情况通知如下</w:t>
      </w:r>
      <w:r>
        <w:rPr>
          <w:rFonts w:hint="eastAsi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一、根据《中华人民共和国体育法》修订情况，</w:t>
      </w:r>
      <w:r>
        <w:rPr>
          <w:rFonts w:hint="eastAsia"/>
          <w:lang w:val="en-US" w:eastAsia="zh-CN"/>
        </w:rPr>
        <w:t>衡南县文化旅游广电体育局</w:t>
      </w:r>
      <w:r>
        <w:rPr>
          <w:rFonts w:hint="eastAsia"/>
        </w:rPr>
        <w:t>新增“举办高危险性体育赛事活动许可”事项；“临时占用公共体育设施审批”名称修改为“临时占用公共体育场地设施审批”。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二、根据《衡阳市行政许可事项清单(2023年版)》，对部分涉及我县的事项进行变更，具体变更情况如下</w:t>
      </w:r>
      <w:r>
        <w:rPr>
          <w:rFonts w:hint="eastAsia"/>
          <w:lang w:eastAsia="zh-CN"/>
        </w:rPr>
        <w:t>：</w:t>
      </w:r>
      <w:r>
        <w:rPr>
          <w:rFonts w:hint="eastAsia"/>
          <w:lang w:val="en-US" w:eastAsia="zh-CN"/>
        </w:rPr>
        <w:t>衡南</w:t>
      </w:r>
      <w:r>
        <w:rPr>
          <w:rFonts w:hint="eastAsia"/>
        </w:rPr>
        <w:t>县农业农村局新增“向无规定动物疫病区输入易感动物、动物产品的检疫审批”事项。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三、根据国防动员体制改革情况，将“应建防空地下室的民用建筑项目报建审批”“拆除人民防空工程审批”“权限内单独修建人防工程许可”的主管部门和实施机关由</w:t>
      </w:r>
      <w:r>
        <w:rPr>
          <w:rFonts w:hint="eastAsia"/>
          <w:lang w:val="en-US" w:eastAsia="zh-CN"/>
        </w:rPr>
        <w:t>衡南</w:t>
      </w:r>
      <w:r>
        <w:rPr>
          <w:rFonts w:hint="eastAsia"/>
        </w:rPr>
        <w:t>县住房和城乡建设局（人民防空办公室）调整为</w:t>
      </w:r>
      <w:r>
        <w:rPr>
          <w:rFonts w:hint="eastAsia"/>
          <w:lang w:val="en-US" w:eastAsia="zh-CN"/>
        </w:rPr>
        <w:t>衡南</w:t>
      </w:r>
      <w:r>
        <w:rPr>
          <w:rFonts w:hint="eastAsia"/>
        </w:rPr>
        <w:t>县国防动员办公室。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四、根据《湖南省建设工程勘察设计管理条例》，</w:t>
      </w:r>
      <w:r>
        <w:rPr>
          <w:rFonts w:hint="eastAsia"/>
          <w:lang w:val="en-US" w:eastAsia="zh-CN"/>
        </w:rPr>
        <w:t>衡南</w:t>
      </w:r>
      <w:r>
        <w:rPr>
          <w:rFonts w:hint="eastAsia"/>
        </w:rPr>
        <w:t>县住房和城乡建设局新增“建设项目初步设计审批”事项。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lang w:val="en-US" w:eastAsia="zh-CN"/>
        </w:rPr>
      </w:pPr>
      <w:r>
        <w:rPr>
          <w:rFonts w:hint="eastAsia"/>
          <w:lang w:val="en-US" w:eastAsia="zh-CN"/>
        </w:rPr>
        <w:t>五、根据《湖南省城镇燃气安全专项整治工作实施方案》（湘安发</w:t>
      </w:r>
      <w:r>
        <w:rPr>
          <w:rFonts w:hint="eastAsia"/>
        </w:rPr>
        <w:t>〔202</w:t>
      </w:r>
      <w:r>
        <w:rPr>
          <w:rFonts w:hint="eastAsia"/>
          <w:lang w:val="en-US" w:eastAsia="zh-CN"/>
        </w:rPr>
        <w:t>3</w:t>
      </w:r>
      <w:r>
        <w:rPr>
          <w:rFonts w:hint="eastAsia"/>
        </w:rPr>
        <w:t>〕</w:t>
      </w:r>
      <w:r>
        <w:rPr>
          <w:rFonts w:hint="eastAsia"/>
          <w:lang w:val="en-US" w:eastAsia="zh-CN"/>
        </w:rPr>
        <w:t>8号文件），“燃气经营许可”行使层级调整为市级燃气主管部门，删除衡南</w:t>
      </w:r>
      <w:r>
        <w:rPr>
          <w:rFonts w:hint="eastAsia"/>
        </w:rPr>
        <w:t>县</w:t>
      </w:r>
      <w:r>
        <w:rPr>
          <w:rFonts w:hint="eastAsia"/>
          <w:lang w:val="en-US" w:eastAsia="zh-CN"/>
        </w:rPr>
        <w:t>城市管理和综合</w:t>
      </w:r>
      <w:r>
        <w:rPr>
          <w:rFonts w:hint="eastAsia"/>
        </w:rPr>
        <w:t>执法局</w:t>
      </w:r>
      <w:r>
        <w:rPr>
          <w:rFonts w:hint="eastAsia"/>
          <w:lang w:eastAsia="zh-CN"/>
        </w:rPr>
        <w:t>“</w:t>
      </w:r>
      <w:r>
        <w:rPr>
          <w:rFonts w:hint="eastAsia"/>
          <w:lang w:val="en-US" w:eastAsia="zh-CN"/>
        </w:rPr>
        <w:t>燃气经营许可</w:t>
      </w:r>
      <w:r>
        <w:rPr>
          <w:rFonts w:hint="eastAsia"/>
          <w:lang w:eastAsia="zh-CN"/>
        </w:rPr>
        <w:t>”</w:t>
      </w:r>
      <w:r>
        <w:rPr>
          <w:rFonts w:hint="eastAsia"/>
          <w:lang w:val="en-US" w:eastAsia="zh-CN"/>
        </w:rPr>
        <w:t>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lang w:val="en-US" w:eastAsia="zh-CN"/>
        </w:rPr>
      </w:pPr>
      <w:r>
        <w:rPr>
          <w:rFonts w:hint="eastAsia"/>
          <w:lang w:val="en-US" w:eastAsia="zh-CN"/>
        </w:rPr>
        <w:t>六</w:t>
      </w:r>
      <w:r>
        <w:rPr>
          <w:rFonts w:hint="eastAsia"/>
        </w:rPr>
        <w:t>、根据有关法律法规修订等情况，对部分行政许可事项的县级主管部门</w:t>
      </w:r>
      <w:r>
        <w:rPr>
          <w:rFonts w:hint="eastAsia"/>
          <w:lang w:eastAsia="zh-CN"/>
        </w:rPr>
        <w:t>、</w:t>
      </w:r>
      <w:r>
        <w:rPr>
          <w:rFonts w:hint="eastAsia"/>
        </w:rPr>
        <w:t>实施机关</w:t>
      </w:r>
      <w:r>
        <w:rPr>
          <w:rFonts w:hint="eastAsia"/>
          <w:lang w:eastAsia="zh-CN"/>
        </w:rPr>
        <w:t>、</w:t>
      </w:r>
      <w:r>
        <w:rPr>
          <w:rFonts w:hint="eastAsia"/>
          <w:lang w:val="en-US" w:eastAsia="zh-CN"/>
        </w:rPr>
        <w:t>设定和实施依据</w:t>
      </w:r>
      <w:r>
        <w:rPr>
          <w:rFonts w:hint="eastAsia"/>
        </w:rPr>
        <w:t>作出调整：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lang w:eastAsia="zh-CN"/>
        </w:rPr>
      </w:pPr>
      <w:r>
        <w:rPr>
          <w:rFonts w:hint="eastAsia"/>
          <w:lang w:val="en-US" w:eastAsia="zh-CN"/>
        </w:rPr>
        <w:t>1、衡南</w:t>
      </w:r>
      <w:r>
        <w:rPr>
          <w:rFonts w:hint="eastAsia"/>
        </w:rPr>
        <w:t>县</w:t>
      </w:r>
      <w:r>
        <w:rPr>
          <w:rFonts w:hint="eastAsia"/>
          <w:lang w:val="en-US" w:eastAsia="zh-CN"/>
        </w:rPr>
        <w:t>城市管理和综合</w:t>
      </w:r>
      <w:r>
        <w:rPr>
          <w:rFonts w:hint="eastAsia"/>
        </w:rPr>
        <w:t>执法局“建筑业企业资质认定”调整为“建筑业企业资质认定（燃气相关企业）”</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eastAsia="仿宋_GB2312"/>
          <w:lang w:val="en-US" w:eastAsia="zh-CN"/>
        </w:rPr>
      </w:pPr>
      <w:r>
        <w:rPr>
          <w:rFonts w:hint="eastAsia"/>
          <w:lang w:val="en-US" w:eastAsia="zh-CN"/>
        </w:rPr>
        <w:t>2</w:t>
      </w:r>
      <w:r>
        <w:rPr>
          <w:rFonts w:hint="eastAsia"/>
        </w:rPr>
        <w:t>、</w:t>
      </w:r>
      <w:r>
        <w:rPr>
          <w:rFonts w:hint="eastAsia"/>
          <w:lang w:val="en-US" w:eastAsia="zh-CN"/>
        </w:rPr>
        <w:t>对</w:t>
      </w:r>
      <w:r>
        <w:rPr>
          <w:rFonts w:hint="eastAsia"/>
        </w:rPr>
        <w:t>衡南县住房和城乡建设局</w:t>
      </w:r>
      <w:r>
        <w:rPr>
          <w:rFonts w:hint="eastAsia"/>
          <w:lang w:eastAsia="zh-CN"/>
        </w:rPr>
        <w:t>、</w:t>
      </w:r>
      <w:r>
        <w:rPr>
          <w:rFonts w:hint="eastAsia"/>
        </w:rPr>
        <w:t>衡南县商务局</w:t>
      </w:r>
      <w:r>
        <w:rPr>
          <w:rFonts w:hint="eastAsia"/>
          <w:lang w:eastAsia="zh-CN"/>
        </w:rPr>
        <w:t>、</w:t>
      </w:r>
      <w:r>
        <w:rPr>
          <w:rFonts w:hint="eastAsia"/>
          <w:lang w:val="en-US" w:eastAsia="zh-CN"/>
        </w:rPr>
        <w:t>衡南</w:t>
      </w:r>
      <w:r>
        <w:rPr>
          <w:rFonts w:hint="eastAsia"/>
        </w:rPr>
        <w:t>县林业局</w:t>
      </w:r>
      <w:r>
        <w:rPr>
          <w:rFonts w:hint="eastAsia"/>
          <w:lang w:eastAsia="zh-CN"/>
        </w:rPr>
        <w:t>、</w:t>
      </w:r>
      <w:r>
        <w:rPr>
          <w:rFonts w:hint="eastAsia"/>
          <w:lang w:val="en-US" w:eastAsia="zh-CN"/>
        </w:rPr>
        <w:t>衡南县文化旅游广电体育局、衡南县财政局、衡南县档案局、中共衡南县委机构编制委员会办公室部分事项的县级主管部门、实施机关、设定和实施依据作出调整。</w:t>
      </w:r>
    </w:p>
    <w:p>
      <w:pPr>
        <w:keepNext w:val="0"/>
        <w:keepLines w:val="0"/>
        <w:pageBreakBefore w:val="0"/>
        <w:widowControl w:val="0"/>
        <w:kinsoku/>
        <w:wordWrap/>
        <w:overflowPunct/>
        <w:topLinePunct w:val="0"/>
        <w:autoSpaceDE/>
        <w:autoSpaceDN/>
        <w:bidi w:val="0"/>
        <w:adjustRightInd/>
        <w:snapToGrid/>
        <w:spacing w:line="22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rPr>
        <w:t>附件</w:t>
      </w:r>
      <w:r>
        <w:rPr>
          <w:rFonts w:hint="eastAsia"/>
          <w:lang w:eastAsia="zh-CN"/>
        </w:rPr>
        <w:t>：</w:t>
      </w:r>
      <w:r>
        <w:rPr>
          <w:rFonts w:hint="eastAsia"/>
        </w:rPr>
        <w:t>衡南县行政许可事项清单(2023年版)</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rPr>
      </w:pPr>
      <w:r>
        <w:rPr>
          <w:rFonts w:hint="eastAsia"/>
        </w:rPr>
        <w:t>衡南县人民政府办公室</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rPr>
      </w:pPr>
      <w:r>
        <w:rPr>
          <w:rFonts w:hint="eastAsia"/>
        </w:rPr>
        <w:t>2023年</w:t>
      </w:r>
      <w:r>
        <w:rPr>
          <w:rFonts w:hint="eastAsia"/>
          <w:lang w:val="en-US" w:eastAsia="zh-CN"/>
        </w:rPr>
        <w:t>8</w:t>
      </w:r>
      <w:r>
        <w:rPr>
          <w:rFonts w:hint="eastAsia"/>
        </w:rPr>
        <w:t>月</w:t>
      </w:r>
      <w:r>
        <w:rPr>
          <w:rFonts w:hint="eastAsia"/>
          <w:lang w:val="en-US" w:eastAsia="zh-CN"/>
        </w:rPr>
        <w:t>31</w:t>
      </w:r>
      <w:r>
        <w:rPr>
          <w:rFonts w:hint="eastAsia"/>
        </w:rPr>
        <w:t>日</w:t>
      </w:r>
    </w:p>
    <w:p>
      <w:pPr>
        <w:rPr>
          <w:rFonts w:hint="eastAsia"/>
        </w:rPr>
        <w:sectPr>
          <w:footerReference r:id="rId3" w:type="default"/>
          <w:pgSz w:w="11906" w:h="16838"/>
          <w:pgMar w:top="1644" w:right="1644" w:bottom="1644" w:left="1644" w:header="851" w:footer="1247" w:gutter="0"/>
          <w:pgNumType w:fmt="numberInDash"/>
          <w:cols w:space="0" w:num="1"/>
          <w:rtlGutter w:val="0"/>
          <w:docGrid w:type="lines" w:linePitch="312" w:charSpace="0"/>
        </w:sectPr>
      </w:pPr>
    </w:p>
    <w:p>
      <w:pPr>
        <w:rPr>
          <w:rFonts w:hint="eastAsia" w:ascii="黑体" w:hAnsi="黑体" w:eastAsia="黑体" w:cs="黑体"/>
          <w:lang w:eastAsia="zh-CN"/>
        </w:rPr>
      </w:pPr>
      <w:r>
        <w:rPr>
          <w:rFonts w:hint="eastAsia" w:ascii="黑体" w:hAnsi="黑体" w:eastAsia="黑体" w:cs="黑体"/>
          <w:lang w:eastAsia="zh-CN"/>
        </w:rPr>
        <w:t>附件</w:t>
      </w:r>
    </w:p>
    <w:p>
      <w:pPr>
        <w:spacing w:line="560" w:lineRule="exact"/>
        <w:jc w:val="center"/>
        <w:rPr>
          <w:rFonts w:hint="eastAsia" w:ascii="华文中宋" w:hAnsi="华文中宋" w:eastAsia="华文中宋" w:cs="华文中宋"/>
          <w:color w:val="000000"/>
          <w:sz w:val="42"/>
          <w:szCs w:val="42"/>
        </w:rPr>
      </w:pPr>
      <w:bookmarkStart w:id="0" w:name="_GoBack"/>
      <w:r>
        <w:rPr>
          <w:rFonts w:hint="eastAsia" w:ascii="华文中宋" w:hAnsi="华文中宋" w:eastAsia="华文中宋" w:cs="华文中宋"/>
          <w:color w:val="000000"/>
          <w:sz w:val="42"/>
          <w:szCs w:val="42"/>
        </w:rPr>
        <w:t>衡南县行政许可事项清单（20</w:t>
      </w:r>
      <w:r>
        <w:rPr>
          <w:rFonts w:hint="eastAsia" w:ascii="华文中宋" w:hAnsi="华文中宋" w:eastAsia="华文中宋" w:cs="华文中宋"/>
          <w:color w:val="000000"/>
          <w:sz w:val="42"/>
          <w:szCs w:val="42"/>
          <w:lang w:val="en-US" w:eastAsia="zh-CN"/>
        </w:rPr>
        <w:t>23</w:t>
      </w:r>
      <w:r>
        <w:rPr>
          <w:rFonts w:hint="eastAsia" w:ascii="华文中宋" w:hAnsi="华文中宋" w:eastAsia="华文中宋" w:cs="华文中宋"/>
          <w:color w:val="000000"/>
          <w:sz w:val="42"/>
          <w:szCs w:val="42"/>
        </w:rPr>
        <w:t>年版）</w:t>
      </w:r>
    </w:p>
    <w:bookmarkEnd w:id="0"/>
    <w:p>
      <w:pPr>
        <w:rPr>
          <w:rFonts w:eastAsia="黑体"/>
          <w:color w:val="000000"/>
          <w:sz w:val="32"/>
          <w:szCs w:val="32"/>
        </w:rPr>
      </w:pPr>
    </w:p>
    <w:p>
      <w:pPr>
        <w:rPr>
          <w:rFonts w:eastAsia="黑体"/>
          <w:color w:val="000000"/>
          <w:sz w:val="32"/>
          <w:szCs w:val="32"/>
        </w:rPr>
      </w:pPr>
      <w:r>
        <w:rPr>
          <w:rFonts w:eastAsia="黑体"/>
          <w:color w:val="000000"/>
          <w:sz w:val="32"/>
          <w:szCs w:val="32"/>
        </w:rPr>
        <w:t>一、法律、行政法规、国务院决定设定</w:t>
      </w:r>
      <w:r>
        <w:rPr>
          <w:rFonts w:hint="eastAsia" w:eastAsia="黑体"/>
          <w:color w:val="000000"/>
          <w:sz w:val="32"/>
          <w:szCs w:val="32"/>
          <w:lang w:val="en-US" w:eastAsia="zh-CN"/>
        </w:rPr>
        <w:t>由衡南县</w:t>
      </w:r>
      <w:r>
        <w:rPr>
          <w:rFonts w:eastAsia="黑体"/>
          <w:color w:val="000000"/>
          <w:sz w:val="32"/>
          <w:szCs w:val="32"/>
        </w:rPr>
        <w:t>实施的行政许可事项（</w:t>
      </w:r>
      <w:r>
        <w:rPr>
          <w:rFonts w:hint="eastAsia" w:eastAsia="黑体"/>
          <w:color w:val="000000"/>
          <w:sz w:val="32"/>
          <w:szCs w:val="32"/>
          <w:lang w:val="en-US" w:eastAsia="zh-CN"/>
        </w:rPr>
        <w:t>214</w:t>
      </w:r>
      <w:r>
        <w:rPr>
          <w:rFonts w:eastAsia="黑体"/>
          <w:color w:val="000000"/>
          <w:sz w:val="32"/>
          <w:szCs w:val="32"/>
        </w:rPr>
        <w:t>项）</w:t>
      </w:r>
    </w:p>
    <w:tbl>
      <w:tblPr>
        <w:tblStyle w:val="7"/>
        <w:tblW w:w="5136" w:type="pct"/>
        <w:jc w:val="center"/>
        <w:tblLayout w:type="fixed"/>
        <w:tblCellMar>
          <w:top w:w="0" w:type="dxa"/>
          <w:left w:w="57" w:type="dxa"/>
          <w:bottom w:w="0" w:type="dxa"/>
          <w:right w:w="57" w:type="dxa"/>
        </w:tblCellMar>
      </w:tblPr>
      <w:tblGrid>
        <w:gridCol w:w="826"/>
        <w:gridCol w:w="1356"/>
        <w:gridCol w:w="2865"/>
        <w:gridCol w:w="1995"/>
        <w:gridCol w:w="4589"/>
        <w:gridCol w:w="2406"/>
      </w:tblGrid>
      <w:tr>
        <w:tblPrEx>
          <w:tblCellMar>
            <w:top w:w="0" w:type="dxa"/>
            <w:left w:w="57" w:type="dxa"/>
            <w:bottom w:w="0" w:type="dxa"/>
            <w:right w:w="57" w:type="dxa"/>
          </w:tblCellMar>
        </w:tblPrEx>
        <w:trPr>
          <w:cantSplit/>
          <w:trHeight w:val="23" w:hRule="atLeast"/>
          <w:tblHeader/>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color w:val="000000"/>
                <w:kern w:val="0"/>
                <w:sz w:val="22"/>
                <w:szCs w:val="22"/>
                <w:lang w:bidi="ar"/>
              </w:rPr>
            </w:pPr>
            <w:r>
              <w:rPr>
                <w:rFonts w:hint="eastAsia" w:ascii="黑体" w:hAnsi="黑体" w:eastAsia="黑体" w:cs="黑体"/>
                <w:color w:val="000000"/>
                <w:kern w:val="0"/>
                <w:sz w:val="22"/>
                <w:szCs w:val="22"/>
                <w:lang w:bidi="ar"/>
              </w:rPr>
              <w:t>序号</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color w:val="000000"/>
                <w:kern w:val="0"/>
                <w:sz w:val="22"/>
                <w:szCs w:val="22"/>
                <w:lang w:bidi="ar"/>
              </w:rPr>
            </w:pPr>
            <w:r>
              <w:rPr>
                <w:rFonts w:hint="eastAsia" w:ascii="黑体" w:hAnsi="黑体" w:eastAsia="黑体" w:cs="黑体"/>
                <w:color w:val="000000"/>
                <w:kern w:val="0"/>
                <w:sz w:val="22"/>
                <w:szCs w:val="22"/>
                <w:lang w:bidi="ar"/>
              </w:rPr>
              <w:t>县级</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主管部门</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事项名称</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实施机关</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设定和实施依据</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color w:val="000000"/>
                <w:sz w:val="22"/>
                <w:szCs w:val="22"/>
              </w:rPr>
            </w:pPr>
            <w:r>
              <w:rPr>
                <w:rFonts w:hint="eastAsia" w:ascii="黑体" w:hAnsi="黑体" w:eastAsia="黑体" w:cs="黑体"/>
                <w:color w:val="000000"/>
                <w:kern w:val="0"/>
                <w:sz w:val="22"/>
                <w:szCs w:val="22"/>
                <w:lang w:bidi="ar"/>
              </w:rPr>
              <w:t>备   注</w:t>
            </w:r>
          </w:p>
        </w:tc>
      </w:tr>
      <w:tr>
        <w:tblPrEx>
          <w:tblCellMar>
            <w:top w:w="0" w:type="dxa"/>
            <w:left w:w="57" w:type="dxa"/>
            <w:bottom w:w="0" w:type="dxa"/>
            <w:right w:w="57" w:type="dxa"/>
          </w:tblCellMar>
        </w:tblPrEx>
        <w:trPr>
          <w:cantSplit/>
          <w:trHeight w:val="985"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衡南县发展和改革局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固定资产投资项目核准</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县发改局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《企业投资项目核准和备案管理条例》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《国务院关于发布政府核准的投资项目目录（2016年本）的通知》（国发〔2016〕72号）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97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衡南县发展和改革局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在电力设施周围或者电力设施保护区内进行可能危及电力设施安全作业审批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县发改局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《中华人民共和国电力法》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《电力设施保护条例》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95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衡南县发展和改革局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新建不能满足管道保护要求的石油天然气管道防护方案审批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县发改局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11"/>
                <w:kern w:val="0"/>
                <w:sz w:val="22"/>
                <w:szCs w:val="22"/>
                <w:lang w:bidi="ar"/>
              </w:rPr>
              <w:t>《中华人民共和国石油天然气管道保护法》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6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衡南县发展和改革局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可能影响石油天然气管道保护的施工作业审批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县发改局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11"/>
                <w:kern w:val="0"/>
                <w:sz w:val="22"/>
                <w:szCs w:val="22"/>
                <w:lang w:bidi="ar"/>
              </w:rPr>
              <w:t>《中华人民共和国石油天然气管道保护法》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9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教育局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民办中等及以下学校及其他教育机构筹设审批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县教育局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《中华人民共和国民办教育促进法》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《国务院关于当前发展学前教育的若干意见》（国发〔2010〕41号）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县级没有中外合作开办事项</w:t>
            </w:r>
          </w:p>
        </w:tc>
      </w:tr>
      <w:tr>
        <w:tblPrEx>
          <w:tblCellMar>
            <w:top w:w="0" w:type="dxa"/>
            <w:left w:w="57" w:type="dxa"/>
            <w:bottom w:w="0" w:type="dxa"/>
            <w:right w:w="57" w:type="dxa"/>
          </w:tblCellMar>
        </w:tblPrEx>
        <w:trPr>
          <w:cantSplit/>
          <w:trHeight w:val="2225"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教育局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中等及以下学校和其他教育机构设置审批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县教育局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《中华人民共和国教育法》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《中华人民共和国民办教育促进法》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pacing w:val="-17"/>
                <w:kern w:val="0"/>
                <w:sz w:val="22"/>
                <w:szCs w:val="22"/>
                <w:lang w:eastAsia="zh-CN" w:bidi="ar"/>
              </w:rPr>
            </w:pPr>
            <w:r>
              <w:rPr>
                <w:rFonts w:hint="eastAsia" w:asciiTheme="minorEastAsia" w:hAnsiTheme="minorEastAsia" w:eastAsiaTheme="minorEastAsia" w:cstheme="minorEastAsia"/>
                <w:color w:val="000000"/>
                <w:spacing w:val="-17"/>
                <w:kern w:val="0"/>
                <w:sz w:val="22"/>
                <w:szCs w:val="22"/>
                <w:lang w:bidi="ar"/>
              </w:rPr>
              <w:t>《中华人民共和国民办教育促进法实施条例》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《国务院关于当前发展学前教育的若干意见》（国发〔2010〕41号）</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《国务院办公厅关于规范校外培训机构发展的意见》（国办发〔2018〕80号）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1050"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教育局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从事文艺、体育等专业训练的社会组织自行实施义务教育审批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县教育局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《中华人民共和国义务教育法》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61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教育局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校车使用许可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县教育局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《校车安全管理条例》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1070"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教育局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教师资格认定</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县教育局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《中华人民共和国教师法》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《教师资格条例》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《国家职业资格目录（2021年版）》</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25"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教育局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适龄儿童、少年因身体状况需要延缓入学或者休学审批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县教育局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《中华人民共和国义务教育法》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4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举行集会游行示威许可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《中华人民共和国集会游行示威法》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17"/>
                <w:kern w:val="0"/>
                <w:sz w:val="22"/>
                <w:szCs w:val="22"/>
                <w:lang w:bidi="ar"/>
              </w:rPr>
              <w:t>《中华人民共和国集会游行示威法实施条例》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92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大型群众性活动安全许可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《中华人民共和国消防法》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《大型群众性活动安全管理条例》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1895"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公章刻制业特种行业许可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《印铸刻字业暂行管理规则》</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《国务院对确需保留的行政审批项目设定行政许可的决定》</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0"/>
                <w:kern w:val="0"/>
                <w:sz w:val="22"/>
                <w:szCs w:val="22"/>
                <w:lang w:bidi="ar"/>
              </w:rPr>
              <w:t>《公安部关于深化娱乐服务场所和特种行业治安管理改革进一步依法加强事中事后监管的工作意见》（公治〔2017〕529号）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1835"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旅馆业特种行业许可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《旅馆业治安管理办法》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《国务院对确需保留的行政审批项目设定行政许可的决定》</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11"/>
                <w:kern w:val="0"/>
                <w:sz w:val="22"/>
                <w:szCs w:val="22"/>
                <w:lang w:bidi="ar"/>
              </w:rPr>
              <w:t>《公安部关于深化娱乐服务场所和特种行业治安管理改革进一步依法加强事中事后监管的工作意见》（公治〔2017〕529号）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3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互联网上网服务营业场所信息网络安全审核</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《互联网上网服务营业场所管理条例》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举办焰火晚会及其他大型焰火燃放活动许可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《烟花爆竹安全管理条例》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《公安部办公厅关于贯彻执行〈大型焰火燃放作业人员资格条件及管理〉和〈大型焰火燃放作业单位资质条件及管理〉有关事项的通知》（公治〔2010〕592号）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烟花爆竹道路运输许可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县公安局（运达地或者启运地）</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《烟花爆竹安全管理条例》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《关于优化烟花爆竹道路运输许可审批进一步深化烟花爆竹“放管服”改革工作的通知》（公治安明发〔2019〕218号）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5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民用爆炸物品购买许可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《民用爆炸物品安全管理条例》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0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民用爆炸物品运输许可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县公安局</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（运达地）</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《民用爆炸物品安全管理条例》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3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剧毒化学品购买许可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《危险化学品安全管理条例》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995"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易制毒化学品购买许可（除第一类中的药品类易制毒化学品外）</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《中华人民共和国禁毒法》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《易制毒化学品管理条例》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0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易制毒化学品运输许可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《中华人民共和国禁毒法》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《易制毒化学品管理条例》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1280"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金融机构营业场所和金库安全防范设施建设方案</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《国务院对确需保留的行政审批项目设定行政许可的决定》</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11"/>
                <w:kern w:val="0"/>
                <w:sz w:val="22"/>
                <w:szCs w:val="22"/>
                <w:lang w:bidi="ar"/>
              </w:rPr>
              <w:t>《金融机构营业场所和金库安全防范设施建设许可实施办法》（公安部令第86号）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1235"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金融机构营业场所和金库安全防范设施建设工程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验收</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《国务院对确需保留的行政审批项目设定行政许可的决定》</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11"/>
                <w:kern w:val="0"/>
                <w:sz w:val="22"/>
                <w:szCs w:val="22"/>
                <w:lang w:bidi="ar"/>
              </w:rPr>
              <w:t>《金融机构营业场所和金库安全防范设施建设许可实施办法》（公安部令第86号）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户口迁移审批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县公安局</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（含指定的派出所）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《中华人民共和国户口登记条例》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犬类准养证核发</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《中华人民共和国动物防疫法》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11"/>
                <w:kern w:val="0"/>
                <w:sz w:val="22"/>
                <w:szCs w:val="22"/>
                <w:lang w:bidi="ar"/>
              </w:rPr>
              <w:t>《中华人民共和国传染病防治法实施办法》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69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普通护照签发</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县公安局（受国家移民局委托实施）</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《中华人民共和国护照法》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69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边境管理区通行证核发</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《国务院对确需保留的行政审批项目设定行政许可的决定》</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84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内地居民前往港澳通行证、往来港澳通行证及签注签发</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县公安局（受国家移民局委托实施）</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《中国公民因私事往来香港地区或者澳门地区的暂行管理办法》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3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大陆居民往来台湾通行证及签注签发</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县公安局（受国家移民局委托实施）</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《中国公民往来台湾地区管理办法》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64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公安局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pacing w:val="-11"/>
                <w:kern w:val="0"/>
                <w:sz w:val="22"/>
                <w:szCs w:val="22"/>
                <w:lang w:bidi="ar"/>
              </w:rPr>
            </w:pPr>
            <w:r>
              <w:rPr>
                <w:rFonts w:hint="eastAsia" w:asciiTheme="minorEastAsia" w:hAnsiTheme="minorEastAsia" w:eastAsiaTheme="minorEastAsia" w:cstheme="minorEastAsia"/>
                <w:color w:val="000000"/>
                <w:spacing w:val="-11"/>
                <w:kern w:val="0"/>
                <w:sz w:val="22"/>
                <w:szCs w:val="22"/>
                <w:lang w:bidi="ar"/>
              </w:rPr>
              <w:t>台湾居民来往大陆通行证</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11"/>
                <w:kern w:val="0"/>
                <w:sz w:val="22"/>
                <w:szCs w:val="22"/>
                <w:lang w:bidi="ar"/>
              </w:rPr>
              <w:t>签发</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县公安局（受国家移民局委托实施）</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《中国公民往来台湾地区管理办法》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2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eastAsia="zh-CN"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bidi="ar"/>
              </w:rPr>
              <w:t>公安</w:t>
            </w:r>
            <w:r>
              <w:rPr>
                <w:rFonts w:hint="eastAsia" w:asciiTheme="minorEastAsia" w:hAnsiTheme="minorEastAsia" w:eastAsiaTheme="minorEastAsia" w:cstheme="minorEastAsia"/>
                <w:color w:val="000000"/>
                <w:kern w:val="0"/>
                <w:sz w:val="22"/>
                <w:szCs w:val="22"/>
                <w:lang w:eastAsia="zh-CN" w:bidi="ar"/>
              </w:rPr>
              <w:t>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pacing w:val="-11"/>
                <w:kern w:val="0"/>
                <w:sz w:val="22"/>
                <w:szCs w:val="22"/>
                <w:lang w:bidi="ar"/>
              </w:rPr>
            </w:pPr>
            <w:r>
              <w:rPr>
                <w:rFonts w:hint="eastAsia" w:asciiTheme="minorEastAsia" w:hAnsiTheme="minorEastAsia" w:eastAsiaTheme="minorEastAsia" w:cstheme="minorEastAsia"/>
                <w:color w:val="000000"/>
                <w:spacing w:val="-11"/>
                <w:kern w:val="0"/>
                <w:sz w:val="22"/>
                <w:szCs w:val="22"/>
                <w:lang w:bidi="ar"/>
              </w:rPr>
              <w:t>剧毒化学品道路运输通行</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spacing w:val="-11"/>
                <w:kern w:val="0"/>
                <w:sz w:val="22"/>
                <w:szCs w:val="22"/>
                <w:lang w:bidi="ar"/>
              </w:rPr>
              <w:t>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县公安局交警大队</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《危险化学品安全管理条例》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eastAsia="zh-CN"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bidi="ar"/>
              </w:rPr>
              <w:t>公安</w:t>
            </w:r>
            <w:r>
              <w:rPr>
                <w:rFonts w:hint="eastAsia" w:asciiTheme="minorEastAsia" w:hAnsiTheme="minorEastAsia" w:eastAsiaTheme="minorEastAsia" w:cstheme="minorEastAsia"/>
                <w:color w:val="000000"/>
                <w:kern w:val="0"/>
                <w:sz w:val="22"/>
                <w:szCs w:val="22"/>
                <w:lang w:eastAsia="zh-CN" w:bidi="ar"/>
              </w:rPr>
              <w:t>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运输危险化学品的车辆进入危险化学品运输车辆限制通行区域审批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县公安局交警大队</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《危险化学品安全管理条例》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60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eastAsia="zh-CN"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bidi="ar"/>
              </w:rPr>
              <w:t>公安</w:t>
            </w:r>
            <w:r>
              <w:rPr>
                <w:rFonts w:hint="eastAsia" w:asciiTheme="minorEastAsia" w:hAnsiTheme="minorEastAsia" w:eastAsiaTheme="minorEastAsia" w:cstheme="minorEastAsia"/>
                <w:color w:val="000000"/>
                <w:kern w:val="0"/>
                <w:sz w:val="22"/>
                <w:szCs w:val="22"/>
                <w:lang w:eastAsia="zh-CN" w:bidi="ar"/>
              </w:rPr>
              <w:t>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机动车登记</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县公安局交警大队</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《中华人民共和国道路交通安全法》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66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eastAsia="zh-CN"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bidi="ar"/>
              </w:rPr>
              <w:t>公安</w:t>
            </w:r>
            <w:r>
              <w:rPr>
                <w:rFonts w:hint="eastAsia" w:asciiTheme="minorEastAsia" w:hAnsiTheme="minorEastAsia" w:eastAsiaTheme="minorEastAsia" w:cstheme="minorEastAsia"/>
                <w:color w:val="000000"/>
                <w:kern w:val="0"/>
                <w:sz w:val="22"/>
                <w:szCs w:val="22"/>
                <w:lang w:eastAsia="zh-CN" w:bidi="ar"/>
              </w:rPr>
              <w:t>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机动车临时通行牌证核发</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县公安局交警大队</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《中华人民共和国道路交通安全法》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64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eastAsia="zh-CN"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bidi="ar"/>
              </w:rPr>
              <w:t>公安</w:t>
            </w:r>
            <w:r>
              <w:rPr>
                <w:rFonts w:hint="eastAsia" w:asciiTheme="minorEastAsia" w:hAnsiTheme="minorEastAsia" w:eastAsiaTheme="minorEastAsia" w:cstheme="minorEastAsia"/>
                <w:color w:val="000000"/>
                <w:kern w:val="0"/>
                <w:sz w:val="22"/>
                <w:szCs w:val="22"/>
                <w:lang w:eastAsia="zh-CN" w:bidi="ar"/>
              </w:rPr>
              <w:t>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机动车检验合格标志核发</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县公安局交警大队</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《中华人民共和国道路交通安全法》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0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eastAsia="zh-CN"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bidi="ar"/>
              </w:rPr>
              <w:t>公安</w:t>
            </w:r>
            <w:r>
              <w:rPr>
                <w:rFonts w:hint="eastAsia" w:asciiTheme="minorEastAsia" w:hAnsiTheme="minorEastAsia" w:eastAsiaTheme="minorEastAsia" w:cstheme="minorEastAsia"/>
                <w:color w:val="000000"/>
                <w:kern w:val="0"/>
                <w:sz w:val="22"/>
                <w:szCs w:val="22"/>
                <w:lang w:eastAsia="zh-CN" w:bidi="ar"/>
              </w:rPr>
              <w:t>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机动车驾驶证核发、审验</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县公安局交警大队</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《中华人民共和国道路交通安全法》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eastAsia="zh-CN"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bidi="ar"/>
              </w:rPr>
              <w:t>公安</w:t>
            </w:r>
            <w:r>
              <w:rPr>
                <w:rFonts w:hint="eastAsia" w:asciiTheme="minorEastAsia" w:hAnsiTheme="minorEastAsia" w:eastAsiaTheme="minorEastAsia" w:cstheme="minorEastAsia"/>
                <w:color w:val="000000"/>
                <w:kern w:val="0"/>
                <w:sz w:val="22"/>
                <w:szCs w:val="22"/>
                <w:lang w:eastAsia="zh-CN" w:bidi="ar"/>
              </w:rPr>
              <w:t>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校车驾驶资格许可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县公安局交警大队</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《校车安全管理条例》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3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eastAsia="zh-CN"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bidi="ar"/>
              </w:rPr>
              <w:t>公安</w:t>
            </w:r>
            <w:r>
              <w:rPr>
                <w:rFonts w:hint="eastAsia" w:asciiTheme="minorEastAsia" w:hAnsiTheme="minorEastAsia" w:eastAsiaTheme="minorEastAsia" w:cstheme="minorEastAsia"/>
                <w:color w:val="000000"/>
                <w:kern w:val="0"/>
                <w:sz w:val="22"/>
                <w:szCs w:val="22"/>
                <w:lang w:eastAsia="zh-CN" w:bidi="ar"/>
              </w:rPr>
              <w:t>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非机动车登记</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县公安局交警大队</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《中华人民共和国道路交通安全法》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eastAsia="zh-CN"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bidi="ar"/>
              </w:rPr>
              <w:t>公安</w:t>
            </w:r>
            <w:r>
              <w:rPr>
                <w:rFonts w:hint="eastAsia" w:asciiTheme="minorEastAsia" w:hAnsiTheme="minorEastAsia" w:eastAsiaTheme="minorEastAsia" w:cstheme="minorEastAsia"/>
                <w:color w:val="000000"/>
                <w:kern w:val="0"/>
                <w:sz w:val="22"/>
                <w:szCs w:val="22"/>
                <w:lang w:eastAsia="zh-CN" w:bidi="ar"/>
              </w:rPr>
              <w:t>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涉路施工交通安全审查</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2"/>
                <w:sz w:val="22"/>
                <w:szCs w:val="22"/>
                <w:lang w:val="en-US" w:eastAsia="zh-CN" w:bidi="ar-SA"/>
              </w:rPr>
              <w:t>县公安局交警大队</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《中华人民共和国道路交通安全法》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《中华人民共和国公路法》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2"/>
                <w:sz w:val="22"/>
                <w:szCs w:val="22"/>
                <w:lang w:val="en-US" w:eastAsia="zh-CN" w:bidi="ar-SA"/>
              </w:rPr>
            </w:pPr>
            <w:r>
              <w:rPr>
                <w:rFonts w:hint="eastAsia" w:asciiTheme="minorEastAsia" w:hAnsiTheme="minorEastAsia" w:eastAsiaTheme="minorEastAsia" w:cstheme="minorEastAsia"/>
                <w:color w:val="000000"/>
                <w:kern w:val="0"/>
                <w:sz w:val="22"/>
                <w:szCs w:val="22"/>
                <w:lang w:bidi="ar"/>
              </w:rPr>
              <w:t>《城市道路管理条例》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1610"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民政局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社会团体成立、变更、注销登记及修改章程核准</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县民政局（实行登记管理机关和业务主管</w:t>
            </w:r>
            <w:r>
              <w:rPr>
                <w:rFonts w:hint="eastAsia" w:asciiTheme="minorEastAsia" w:hAnsiTheme="minorEastAsia" w:eastAsiaTheme="minorEastAsia" w:cstheme="minorEastAsia"/>
                <w:color w:val="000000"/>
                <w:spacing w:val="-11"/>
                <w:kern w:val="0"/>
                <w:sz w:val="22"/>
                <w:szCs w:val="22"/>
                <w:lang w:bidi="ar"/>
              </w:rPr>
              <w:t>单位双重负责管理体</w:t>
            </w:r>
            <w:r>
              <w:rPr>
                <w:rFonts w:hint="eastAsia" w:asciiTheme="minorEastAsia" w:hAnsiTheme="minorEastAsia" w:eastAsiaTheme="minorEastAsia" w:cstheme="minorEastAsia"/>
                <w:color w:val="000000"/>
                <w:spacing w:val="-17"/>
                <w:kern w:val="0"/>
                <w:sz w:val="22"/>
                <w:szCs w:val="22"/>
                <w:lang w:bidi="ar"/>
              </w:rPr>
              <w:t>制的，由有关业务主管单位实施前置审查）</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《社会团体登记管理条例》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kern w:val="0"/>
                <w:sz w:val="22"/>
                <w:szCs w:val="22"/>
                <w:lang w:bidi="ar"/>
              </w:rPr>
            </w:pPr>
          </w:p>
        </w:tc>
      </w:tr>
      <w:tr>
        <w:tblPrEx>
          <w:tblCellMar>
            <w:top w:w="0" w:type="dxa"/>
            <w:left w:w="57" w:type="dxa"/>
            <w:bottom w:w="0" w:type="dxa"/>
            <w:right w:w="57" w:type="dxa"/>
          </w:tblCellMar>
        </w:tblPrEx>
        <w:trPr>
          <w:cantSplit/>
          <w:trHeight w:val="1610"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民政局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spacing w:val="-11"/>
                <w:kern w:val="0"/>
                <w:sz w:val="22"/>
                <w:szCs w:val="22"/>
                <w:lang w:bidi="ar"/>
              </w:rPr>
              <w:t>民办非企业单位成立、变更、注销登记及修改章程核准</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spacing w:val="-11"/>
                <w:kern w:val="0"/>
                <w:sz w:val="22"/>
                <w:szCs w:val="22"/>
                <w:lang w:bidi="ar"/>
              </w:rPr>
              <w:t>县民政局（实行登记管理机关和业务主管单位双重负责管理体制的，由有关业务主</w:t>
            </w:r>
            <w:r>
              <w:rPr>
                <w:rFonts w:hint="eastAsia" w:asciiTheme="minorEastAsia" w:hAnsiTheme="minorEastAsia" w:eastAsiaTheme="minorEastAsia" w:cstheme="minorEastAsia"/>
                <w:color w:val="000000"/>
                <w:spacing w:val="-17"/>
                <w:kern w:val="0"/>
                <w:sz w:val="22"/>
                <w:szCs w:val="22"/>
                <w:lang w:bidi="ar"/>
              </w:rPr>
              <w:t>管单位实施前置审查）</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《民办非企业单位登记管理暂行条例》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kern w:val="0"/>
                <w:sz w:val="22"/>
                <w:szCs w:val="22"/>
                <w:lang w:bidi="ar"/>
              </w:rPr>
            </w:pPr>
          </w:p>
        </w:tc>
      </w:tr>
      <w:tr>
        <w:tblPrEx>
          <w:tblCellMar>
            <w:top w:w="0" w:type="dxa"/>
            <w:left w:w="57" w:type="dxa"/>
            <w:bottom w:w="0" w:type="dxa"/>
            <w:right w:w="57" w:type="dxa"/>
          </w:tblCellMar>
        </w:tblPrEx>
        <w:trPr>
          <w:cantSplit/>
          <w:trHeight w:val="752"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民政局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宗教活动场所法人成立、变更、注销登记</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县</w:t>
            </w:r>
            <w:r>
              <w:rPr>
                <w:rFonts w:hint="eastAsia" w:asciiTheme="minorEastAsia" w:hAnsiTheme="minorEastAsia" w:eastAsiaTheme="minorEastAsia" w:cstheme="minorEastAsia"/>
                <w:color w:val="000000"/>
                <w:sz w:val="22"/>
                <w:szCs w:val="22"/>
              </w:rPr>
              <w:t>民政局（由县宗教局实施前置审查）</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《宗教事务条例》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kern w:val="0"/>
                <w:sz w:val="22"/>
                <w:szCs w:val="22"/>
                <w:lang w:bidi="ar"/>
              </w:rPr>
            </w:pPr>
          </w:p>
        </w:tc>
      </w:tr>
      <w:tr>
        <w:tblPrEx>
          <w:tblCellMar>
            <w:top w:w="0" w:type="dxa"/>
            <w:left w:w="57" w:type="dxa"/>
            <w:bottom w:w="0" w:type="dxa"/>
            <w:right w:w="57" w:type="dxa"/>
          </w:tblCellMar>
        </w:tblPrEx>
        <w:trPr>
          <w:cantSplit/>
          <w:trHeight w:val="84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民政局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慈善组织公开募捐资格</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县民政局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《中华人民共和国慈善法》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kern w:val="0"/>
                <w:sz w:val="22"/>
                <w:szCs w:val="22"/>
                <w:lang w:bidi="ar"/>
              </w:rPr>
            </w:pPr>
          </w:p>
        </w:tc>
      </w:tr>
      <w:tr>
        <w:tblPrEx>
          <w:tblCellMar>
            <w:top w:w="0" w:type="dxa"/>
            <w:left w:w="57" w:type="dxa"/>
            <w:bottom w:w="0" w:type="dxa"/>
            <w:right w:w="57" w:type="dxa"/>
          </w:tblCellMar>
        </w:tblPrEx>
        <w:trPr>
          <w:cantSplit/>
          <w:trHeight w:val="986"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民政局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殡葬设施建设审批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县政府；县民政局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《殡葬管理条例》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sz w:val="22"/>
                <w:szCs w:val="22"/>
              </w:rPr>
              <w:t>县民政局负责建设殡仪服务站、</w:t>
            </w:r>
            <w:r>
              <w:rPr>
                <w:rFonts w:hint="eastAsia" w:asciiTheme="minorEastAsia" w:hAnsiTheme="minorEastAsia" w:eastAsiaTheme="minorEastAsia" w:cstheme="minorEastAsia"/>
                <w:color w:val="000000"/>
                <w:sz w:val="22"/>
                <w:szCs w:val="22"/>
                <w:lang w:val="en-US" w:eastAsia="zh-CN"/>
              </w:rPr>
              <w:t>农村公益性公墓</w:t>
            </w:r>
            <w:r>
              <w:rPr>
                <w:rFonts w:hint="eastAsia" w:asciiTheme="minorEastAsia" w:hAnsiTheme="minorEastAsia" w:eastAsiaTheme="minorEastAsia" w:cstheme="minorEastAsia"/>
                <w:color w:val="000000"/>
                <w:sz w:val="22"/>
                <w:szCs w:val="22"/>
              </w:rPr>
              <w:t>的审核。县审批权在县人民政府</w:t>
            </w:r>
          </w:p>
        </w:tc>
      </w:tr>
      <w:tr>
        <w:tblPrEx>
          <w:tblCellMar>
            <w:top w:w="0" w:type="dxa"/>
            <w:left w:w="57" w:type="dxa"/>
            <w:bottom w:w="0" w:type="dxa"/>
            <w:right w:w="57" w:type="dxa"/>
          </w:tblCellMar>
        </w:tblPrEx>
        <w:trPr>
          <w:cantSplit/>
          <w:trHeight w:val="106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民政局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地名命名、更名审批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县政府；县民政局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《地名管理条例》</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sz w:val="22"/>
                <w:szCs w:val="22"/>
              </w:rPr>
              <w:t>县民政局负责资料收集和审核，审批权在县人民政府</w:t>
            </w:r>
          </w:p>
        </w:tc>
      </w:tr>
      <w:tr>
        <w:tblPrEx>
          <w:tblCellMar>
            <w:top w:w="0" w:type="dxa"/>
            <w:left w:w="57" w:type="dxa"/>
            <w:bottom w:w="0" w:type="dxa"/>
            <w:right w:w="57" w:type="dxa"/>
          </w:tblCellMar>
        </w:tblPrEx>
        <w:trPr>
          <w:cantSplit/>
          <w:trHeight w:val="8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司法局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律师执业、变更执业机构许可（含香港、澳门永久性居民中的中国居民及台湾居民申请律师执业、变更执业机构）</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县司法局（初审）</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《中华人民共和国律师法》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1355"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司法局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pacing w:val="-11"/>
                <w:kern w:val="0"/>
                <w:sz w:val="22"/>
                <w:szCs w:val="22"/>
                <w:lang w:bidi="ar"/>
              </w:rPr>
            </w:pPr>
            <w:r>
              <w:rPr>
                <w:rFonts w:hint="eastAsia" w:asciiTheme="minorEastAsia" w:hAnsiTheme="minorEastAsia" w:eastAsiaTheme="minorEastAsia" w:cstheme="minorEastAsia"/>
                <w:color w:val="000000"/>
                <w:spacing w:val="-11"/>
                <w:kern w:val="0"/>
                <w:sz w:val="22"/>
                <w:szCs w:val="22"/>
                <w:lang w:bidi="ar"/>
              </w:rPr>
              <w:t>基层法律服务工作者执业</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pacing w:val="-11"/>
                <w:kern w:val="0"/>
                <w:sz w:val="22"/>
                <w:szCs w:val="22"/>
                <w:lang w:bidi="ar"/>
              </w:rPr>
              <w:t>核准</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县司法局（初审）</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《国务院对确需保留的行政审批项目设定行政许可的决定》</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《国务院关于第六批取消和调整行政审批项目的决定》（国发〔2012〕52号）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0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司法局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律师事务所及分所设立、变更、注销许可</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县司法局（初审）</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《中华人民共和国律师法》</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1025"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衡南县自然资源局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法人或者其他组织需要利用属于国家秘密的基础测绘成果审批</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县自然资源局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《中华人民共和国测绘成果管理条例》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《基础测绘成果提供使用管理暂行办法》（国测法字〔2006〕13号）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衡南县自然资源局</w:t>
            </w:r>
          </w:p>
        </w:tc>
        <w:tc>
          <w:tcPr>
            <w:tcW w:w="10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建设项目用地预审与选址意见书核发</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县自然资源局</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《中华人民共和国城乡规划法》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eastAsia="zh-CN" w:bidi="ar"/>
              </w:rPr>
            </w:pPr>
            <w:r>
              <w:rPr>
                <w:rFonts w:hint="eastAsia" w:asciiTheme="minorEastAsia" w:hAnsiTheme="minorEastAsia" w:eastAsiaTheme="minorEastAsia" w:cstheme="minorEastAsia"/>
                <w:color w:val="000000"/>
                <w:kern w:val="0"/>
                <w:sz w:val="22"/>
                <w:szCs w:val="22"/>
                <w:lang w:bidi="ar"/>
              </w:rPr>
              <w:t>《中华人民共和国土地管理法》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pacing w:val="-11"/>
                <w:kern w:val="0"/>
                <w:sz w:val="22"/>
                <w:szCs w:val="22"/>
                <w:lang w:eastAsia="zh-CN" w:bidi="ar"/>
              </w:rPr>
            </w:pPr>
            <w:r>
              <w:rPr>
                <w:rFonts w:hint="eastAsia" w:asciiTheme="minorEastAsia" w:hAnsiTheme="minorEastAsia" w:eastAsiaTheme="minorEastAsia" w:cstheme="minorEastAsia"/>
                <w:color w:val="000000"/>
                <w:spacing w:val="-11"/>
                <w:kern w:val="0"/>
                <w:sz w:val="22"/>
                <w:szCs w:val="22"/>
                <w:lang w:bidi="ar"/>
              </w:rPr>
              <w:t>《中华人民共和国土地管理法实施条例》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《建设项目用地预审管理办法》（国土资源部令第68号）</w:t>
            </w:r>
          </w:p>
        </w:tc>
        <w:tc>
          <w:tcPr>
            <w:tcW w:w="8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val="en" w:bidi="ar"/>
              </w:rPr>
            </w:pPr>
          </w:p>
        </w:tc>
      </w:tr>
      <w:tr>
        <w:tblPrEx>
          <w:tblCellMar>
            <w:top w:w="0" w:type="dxa"/>
            <w:left w:w="57" w:type="dxa"/>
            <w:bottom w:w="0" w:type="dxa"/>
            <w:right w:w="57" w:type="dxa"/>
          </w:tblCellMar>
        </w:tblPrEx>
        <w:trPr>
          <w:cantSplit/>
          <w:trHeight w:val="747" w:hRule="atLeast"/>
          <w:jc w:val="center"/>
        </w:trPr>
        <w:tc>
          <w:tcPr>
            <w:tcW w:w="294"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483"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衡南县自然资源局</w:t>
            </w:r>
          </w:p>
        </w:tc>
        <w:tc>
          <w:tcPr>
            <w:tcW w:w="102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国有建设用地使用权出让后土地使用权分割转让批准</w:t>
            </w:r>
          </w:p>
        </w:tc>
        <w:tc>
          <w:tcPr>
            <w:tcW w:w="710"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县自然资源局</w:t>
            </w:r>
          </w:p>
        </w:tc>
        <w:tc>
          <w:tcPr>
            <w:tcW w:w="1634"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《中华人民共和国城镇国有土地使用权出让和转让暂行条例》</w:t>
            </w:r>
          </w:p>
        </w:tc>
        <w:tc>
          <w:tcPr>
            <w:tcW w:w="857"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p>
        </w:tc>
      </w:tr>
      <w:tr>
        <w:tblPrEx>
          <w:tblCellMar>
            <w:top w:w="0" w:type="dxa"/>
            <w:left w:w="57" w:type="dxa"/>
            <w:bottom w:w="0" w:type="dxa"/>
            <w:right w:w="57" w:type="dxa"/>
          </w:tblCellMar>
        </w:tblPrEx>
        <w:trPr>
          <w:cantSplit/>
          <w:trHeight w:val="94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53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衡南县自然资源局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乡（镇）村企业使用集体建设用地审批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县政府（由县自然资源局承办）</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《中华人民共和国土地管理法》</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《湖南省实施〈中华人民共和国土地管理法〉办法》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98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衡南县自然资源局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乡（镇）村公共设施、公益事业使用集体建设用地审批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县政府（由县自然资源局承办）</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《中华人民共和国土地管理法》</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《湖南省实施〈中华人民共和国土地管理法〉办法》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73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衡南县自然资源局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临时用地审批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县自然资源局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《中华人民共和国土地管理法》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p>
        </w:tc>
      </w:tr>
      <w:tr>
        <w:tblPrEx>
          <w:tblCellMar>
            <w:top w:w="0" w:type="dxa"/>
            <w:left w:w="57" w:type="dxa"/>
            <w:bottom w:w="0" w:type="dxa"/>
            <w:right w:w="57" w:type="dxa"/>
          </w:tblCellMar>
        </w:tblPrEx>
        <w:trPr>
          <w:cantSplit/>
          <w:trHeight w:val="2068"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56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衡南县自然资源局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建设用地、临时建设用地规划许可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县自然资源局、乡镇（街道）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《中华人民共和国城乡规划法》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根据《关于进一步明确乡镇（街道）赋权下放承接相关事宜操作规定的通知》（清审改办〔2020〕2 号）文件服务前移至乡镇（街道）</w:t>
            </w:r>
          </w:p>
        </w:tc>
      </w:tr>
      <w:tr>
        <w:tblPrEx>
          <w:tblCellMar>
            <w:top w:w="0" w:type="dxa"/>
            <w:left w:w="57" w:type="dxa"/>
            <w:bottom w:w="0" w:type="dxa"/>
            <w:right w:w="57" w:type="dxa"/>
          </w:tblCellMar>
        </w:tblPrEx>
        <w:trPr>
          <w:cantSplit/>
          <w:trHeight w:val="2045"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57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衡南县自然资源局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建设工程、临时建设工程规划许可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县自然资源局、乡镇（街道）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《中华人民共和国城乡规划法》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《湖南省实施〈中华人民共和国城乡</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规划法〉办法》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根据《关于进一步明确乡镇（街道）赋权下放承接相关事宜操作规定的通知》（清审改办〔2020〕2 号）文件服务前移至乡镇（街道）</w:t>
            </w:r>
          </w:p>
        </w:tc>
      </w:tr>
      <w:tr>
        <w:tblPrEx>
          <w:tblCellMar>
            <w:top w:w="0" w:type="dxa"/>
            <w:left w:w="57" w:type="dxa"/>
            <w:bottom w:w="0" w:type="dxa"/>
            <w:right w:w="57" w:type="dxa"/>
          </w:tblCellMar>
        </w:tblPrEx>
        <w:trPr>
          <w:cantSplit/>
          <w:trHeight w:val="1955"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i w:val="0"/>
                <w:color w:val="000000"/>
                <w:kern w:val="0"/>
                <w:sz w:val="22"/>
                <w:szCs w:val="22"/>
                <w:u w:val="none"/>
                <w:lang w:val="en-US" w:eastAsia="zh-CN" w:bidi="ar"/>
              </w:rPr>
              <w:t>58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衡南县自然资源局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乡村建设规划许可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县自然资源局、乡镇（街道）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《中华人民共和国城乡规划法》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《湖南省实施〈中华人民共和国城乡</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2"/>
                <w:szCs w:val="22"/>
                <w:lang w:bidi="ar"/>
              </w:rPr>
            </w:pPr>
            <w:r>
              <w:rPr>
                <w:rFonts w:hint="eastAsia" w:asciiTheme="minorEastAsia" w:hAnsiTheme="minorEastAsia" w:eastAsiaTheme="minorEastAsia" w:cstheme="minorEastAsia"/>
                <w:color w:val="000000"/>
                <w:kern w:val="0"/>
                <w:sz w:val="22"/>
                <w:szCs w:val="22"/>
                <w:lang w:bidi="ar"/>
              </w:rPr>
              <w:t>规划法〉办法》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kern w:val="0"/>
                <w:sz w:val="22"/>
                <w:szCs w:val="22"/>
                <w:lang w:bidi="ar"/>
              </w:rPr>
              <w:t>根据《关于进一步明确乡镇（街道）赋权下放承接相关事宜操作规定的通知》（清审改办〔2020〕2 号）文件服务前移至乡镇（街道）</w:t>
            </w:r>
          </w:p>
        </w:tc>
      </w:tr>
      <w:tr>
        <w:tblPrEx>
          <w:tblCellMar>
            <w:top w:w="0" w:type="dxa"/>
            <w:left w:w="57" w:type="dxa"/>
            <w:bottom w:w="0" w:type="dxa"/>
            <w:right w:w="57" w:type="dxa"/>
          </w:tblCellMar>
        </w:tblPrEx>
        <w:trPr>
          <w:cantSplit/>
          <w:trHeight w:val="95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59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衡南县自然资源局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在村庄、集镇规划区内公共场所修建临时建筑等设施审批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《村庄和集镇规划建设管理条例》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25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t>衡南县住房和城乡建设局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建筑工程施工许可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县住建局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《中华人民共和国建筑法》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《建筑工程施工许可管理办法》（住房城乡建设部令第18号公布，住房城乡建设部令第52号修正）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5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t>衡南县住房和城乡建设局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商品房预售许可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县住建局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《中华人民共和国城市房地产管理法》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0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t>衡南县住房和城乡建设局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建设工程消防设计审查</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县住建局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《中华人民共和国消防法》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《建设工程消防设计审查验收管理暂行规定》（住房城乡建设部令第51号）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t>衡南县住房和城乡建设局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建设工程消防验收</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县住建局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《中华人民共和国消防法》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《建设工程消防设计审查验收管理暂行规定》（住房城乡建设部令第51号）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t>衡南县住房和城乡建设局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建筑起重机械使用登记</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县住建局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《中华人民共和国特种设备安全法》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《建设工程安全生产管理条例》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FF0000"/>
                <w:spacing w:val="-11"/>
                <w:sz w:val="22"/>
                <w:szCs w:val="22"/>
              </w:rPr>
            </w:pPr>
            <w: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t>衡南县住房和城乡建设局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拆除、改动、迁移城市公共供水设施审核</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县住建局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《城市供水条例》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53"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FF0000"/>
                <w:spacing w:val="-11"/>
                <w:sz w:val="22"/>
                <w:szCs w:val="22"/>
              </w:rPr>
            </w:pPr>
            <w: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t>衡南县住房和城乡建设局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由于工程施工、设备维修等原因确需停止供水的</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县住建局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《城市供水条例》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1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pacing w:val="-11"/>
                <w:sz w:val="22"/>
                <w:szCs w:val="22"/>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t>衡南县住房和城乡建设局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市政设施建设类审批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县住建局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《城市道路管理条例》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4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z w:val="22"/>
                <w:szCs w:val="22"/>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u w:val="none"/>
                <w:lang w:val="en-US" w:eastAsia="zh-CN"/>
                <w14:textFill>
                  <w14:solidFill>
                    <w14:schemeClr w14:val="tx1"/>
                  </w14:solidFill>
                </w14:textFill>
              </w:rPr>
              <w:t>衡南县国防动员办公室</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FF0000"/>
                <w:kern w:val="0"/>
                <w:sz w:val="22"/>
                <w:szCs w:val="22"/>
                <w:lang w:bidi="ar"/>
              </w:rPr>
            </w:pPr>
            <w:r>
              <w:rPr>
                <w:rFonts w:hint="eastAsia" w:asciiTheme="minorEastAsia" w:hAnsiTheme="minorEastAsia" w:eastAsiaTheme="minorEastAsia" w:cstheme="minorEastAsia"/>
                <w:b w:val="0"/>
                <w:bCs w:val="0"/>
                <w:color w:val="auto"/>
                <w:kern w:val="0"/>
                <w:sz w:val="22"/>
                <w:szCs w:val="22"/>
                <w:lang w:bidi="ar"/>
              </w:rPr>
              <w:t>应建防空地下室的民用建筑项目报建审批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z w:val="22"/>
                <w:szCs w:val="22"/>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t>县</w:t>
            </w:r>
            <w:r>
              <w:rPr>
                <w:rFonts w:hint="eastAsia" w:asciiTheme="minorEastAsia" w:hAnsiTheme="minorEastAsia" w:eastAsiaTheme="minorEastAsia" w:cstheme="minorEastAsia"/>
                <w:b w:val="0"/>
                <w:bCs w:val="0"/>
                <w:color w:val="000000" w:themeColor="text1"/>
                <w:sz w:val="22"/>
                <w:szCs w:val="22"/>
                <w:u w:val="none"/>
                <w:lang w:val="en-US" w:eastAsia="zh-CN"/>
                <w14:textFill>
                  <w14:solidFill>
                    <w14:schemeClr w14:val="tx1"/>
                  </w14:solidFill>
                </w14:textFill>
              </w:rPr>
              <w:t>国动办</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FF0000"/>
                <w:kern w:val="0"/>
                <w:sz w:val="22"/>
                <w:szCs w:val="22"/>
                <w:lang w:bidi="ar"/>
              </w:rPr>
            </w:pPr>
            <w:r>
              <w:rPr>
                <w:rFonts w:hint="eastAsia" w:asciiTheme="minorEastAsia" w:hAnsiTheme="minorEastAsia" w:eastAsiaTheme="minorEastAsia" w:cstheme="minorEastAsia"/>
                <w:b w:val="0"/>
                <w:bCs w:val="0"/>
                <w:color w:val="auto"/>
                <w:kern w:val="0"/>
                <w:sz w:val="22"/>
                <w:szCs w:val="22"/>
                <w:lang w:bidi="ar"/>
              </w:rPr>
              <w:t>《中共中央 国务院 中央军委关于加强人民防空工作的决定》</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69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u w:val="none"/>
                <w:lang w:val="en-US" w:eastAsia="zh-CN"/>
                <w14:textFill>
                  <w14:solidFill>
                    <w14:schemeClr w14:val="tx1"/>
                  </w14:solidFill>
                </w14:textFill>
              </w:rPr>
              <w:t>衡南县国防动员办公室</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auto"/>
                <w:kern w:val="0"/>
                <w:sz w:val="22"/>
                <w:szCs w:val="22"/>
                <w:lang w:bidi="ar"/>
              </w:rPr>
            </w:pPr>
            <w:r>
              <w:rPr>
                <w:rFonts w:hint="eastAsia" w:asciiTheme="minorEastAsia" w:hAnsiTheme="minorEastAsia" w:eastAsiaTheme="minorEastAsia" w:cstheme="minorEastAsia"/>
                <w:b w:val="0"/>
                <w:bCs w:val="0"/>
                <w:color w:val="auto"/>
                <w:kern w:val="0"/>
                <w:sz w:val="22"/>
                <w:szCs w:val="22"/>
                <w:lang w:bidi="ar"/>
              </w:rPr>
              <w:t>拆除人民防空工程审批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t>县</w:t>
            </w:r>
            <w:r>
              <w:rPr>
                <w:rFonts w:hint="eastAsia" w:asciiTheme="minorEastAsia" w:hAnsiTheme="minorEastAsia" w:eastAsiaTheme="minorEastAsia" w:cstheme="minorEastAsia"/>
                <w:b w:val="0"/>
                <w:bCs w:val="0"/>
                <w:color w:val="000000" w:themeColor="text1"/>
                <w:sz w:val="22"/>
                <w:szCs w:val="22"/>
                <w:u w:val="none"/>
                <w:lang w:val="en-US" w:eastAsia="zh-CN"/>
                <w14:textFill>
                  <w14:solidFill>
                    <w14:schemeClr w14:val="tx1"/>
                  </w14:solidFill>
                </w14:textFill>
              </w:rPr>
              <w:t>国动办</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auto"/>
                <w:kern w:val="0"/>
                <w:sz w:val="22"/>
                <w:szCs w:val="22"/>
                <w:lang w:bidi="ar"/>
              </w:rPr>
            </w:pPr>
            <w:r>
              <w:rPr>
                <w:rFonts w:hint="eastAsia" w:asciiTheme="minorEastAsia" w:hAnsiTheme="minorEastAsia" w:eastAsiaTheme="minorEastAsia" w:cstheme="minorEastAsia"/>
                <w:b w:val="0"/>
                <w:bCs w:val="0"/>
                <w:color w:val="auto"/>
                <w:kern w:val="0"/>
                <w:sz w:val="22"/>
                <w:szCs w:val="22"/>
                <w:lang w:bidi="ar"/>
              </w:rPr>
              <w:t>《中华人民共和国人民防空法》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5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FF0000"/>
                <w:kern w:val="0"/>
                <w:sz w:val="22"/>
                <w:szCs w:val="22"/>
                <w:lang w:bidi="ar"/>
              </w:rPr>
            </w:pPr>
            <w:r>
              <w:rPr>
                <w:rFonts w:hint="eastAsia" w:asciiTheme="minorEastAsia" w:hAnsiTheme="minorEastAsia" w:eastAsiaTheme="minorEastAsia" w:cstheme="minorEastAsia"/>
                <w:b w:val="0"/>
                <w:bCs w:val="0"/>
                <w:color w:val="000000" w:themeColor="text1"/>
                <w:spacing w:val="-11"/>
                <w:sz w:val="22"/>
                <w:szCs w:val="22"/>
                <w:u w:val="none"/>
                <w:lang w:val="en-US" w:eastAsia="zh-CN"/>
                <w14:textFill>
                  <w14:solidFill>
                    <w14:schemeClr w14:val="tx1"/>
                  </w14:solidFill>
                </w14:textFill>
              </w:rPr>
              <w:t>向</w:t>
            </w:r>
            <w:r>
              <w:rPr>
                <w:rFonts w:hint="eastAsia" w:asciiTheme="minorEastAsia" w:hAnsiTheme="minorEastAsia" w:eastAsiaTheme="minorEastAsia" w:cstheme="minorEastAsia"/>
                <w:b w:val="0"/>
                <w:bCs w:val="0"/>
                <w:color w:val="000000" w:themeColor="text1"/>
                <w:spacing w:val="-11"/>
                <w:sz w:val="22"/>
                <w:szCs w:val="22"/>
                <w:u w:val="none"/>
                <w14:textFill>
                  <w14:solidFill>
                    <w14:schemeClr w14:val="tx1"/>
                  </w14:solidFill>
                </w14:textFill>
              </w:rPr>
              <w:t>无规定动物疫病区输入易感动物、动物产品的检疫审批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FF0000"/>
                <w:kern w:val="0"/>
                <w:sz w:val="22"/>
                <w:szCs w:val="22"/>
                <w:lang w:eastAsia="zh-CN" w:bidi="ar"/>
              </w:rPr>
            </w:pPr>
            <w:r>
              <w:rPr>
                <w:rFonts w:hint="eastAsia" w:asciiTheme="minorEastAsia" w:hAnsiTheme="minorEastAsia" w:eastAsiaTheme="minorEastAsia" w:cstheme="minorEastAsia"/>
                <w:b w:val="0"/>
                <w:bCs w:val="0"/>
                <w:color w:val="000000" w:themeColor="text1"/>
                <w:sz w:val="22"/>
                <w:szCs w:val="22"/>
                <w:u w:val="no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u w:val="none"/>
                <w:lang w:val="en-US" w:eastAsia="zh-CN"/>
                <w14:textFill>
                  <w14:solidFill>
                    <w14:schemeClr w14:val="tx1"/>
                  </w14:solidFill>
                </w14:textFill>
              </w:rPr>
              <w:t>动物防疫法</w:t>
            </w:r>
            <w:r>
              <w:rPr>
                <w:rFonts w:hint="eastAsia" w:asciiTheme="minorEastAsia" w:hAnsiTheme="minorEastAsia" w:eastAsiaTheme="minorEastAsia" w:cstheme="minorEastAsia"/>
                <w:b w:val="0"/>
                <w:bCs w:val="0"/>
                <w:color w:val="000000" w:themeColor="text1"/>
                <w:sz w:val="22"/>
                <w:szCs w:val="22"/>
                <w:u w:val="none"/>
                <w:lang w:eastAsia="zh-CN"/>
                <w14:textFill>
                  <w14:solidFill>
                    <w14:schemeClr w14:val="tx1"/>
                  </w14:solidFill>
                </w14:textFill>
              </w:rPr>
              <w:t>》</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FF0000"/>
                <w:sz w:val="22"/>
                <w:szCs w:val="22"/>
              </w:rPr>
            </w:pPr>
          </w:p>
        </w:tc>
      </w:tr>
      <w:tr>
        <w:tblPrEx>
          <w:tblCellMar>
            <w:top w:w="0" w:type="dxa"/>
            <w:left w:w="57" w:type="dxa"/>
            <w:bottom w:w="0" w:type="dxa"/>
            <w:right w:w="57" w:type="dxa"/>
          </w:tblCellMar>
        </w:tblPrEx>
        <w:trPr>
          <w:cantSplit/>
          <w:trHeight w:val="67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val="en-US"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农药经营许可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《农药管理条例》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2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农药广告审查</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《中华人民共和国广告法》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9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val="en-US"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兽药经营许可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《兽药管理条例》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0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兽药广告审批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《中华人民共和国广告法》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《兽药管理条例》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农作物种子生产经营许可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《中华人民共和国种子法》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《农业转基因生物安全管理条例》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《转基因棉花种子生产经营许可规定》（农业部公告第2436号公布，农业农村部令2019年第2号修正）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食用菌菌种生产经营许可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《中华人民共和国种子法》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《食用菌菌种管理办法》（农业部令2006年第62号公布，农业部令2015年</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第1号修正）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35"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使用低于国家或地方规定的种用标准的农作物种子审批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《中华人民共和国种子法》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1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种畜禽生产经营许可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《中华人民共和国畜牧法》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《农业转基因生物安全管理条例》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kern w:val="0"/>
                <w:sz w:val="22"/>
                <w:szCs w:val="22"/>
                <w:lang w:bidi="ar"/>
              </w:rPr>
              <w:t>《养蜂管理办法（试行）》（农业部公告第1692号）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6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79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蚕种生产经营许可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《中华人民共和国畜牧法》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《蚕种管理办法》（农业部令2006年第68号）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0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农业植物检疫证书核发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《植物检疫条例》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8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农业植物产地检疫合格证签发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《植物检疫条例》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7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val="en-US"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农业野生植物采集、出售、收购、野外考察审批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《中华人民共和国野生植物保护条例》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采集国家二级保护野生植物的受理</w:t>
            </w:r>
          </w:p>
        </w:tc>
      </w:tr>
      <w:tr>
        <w:tblPrEx>
          <w:tblCellMar>
            <w:top w:w="0" w:type="dxa"/>
            <w:left w:w="57" w:type="dxa"/>
            <w:bottom w:w="0" w:type="dxa"/>
            <w:right w:w="57" w:type="dxa"/>
          </w:tblCellMar>
        </w:tblPrEx>
        <w:trPr>
          <w:cantSplit/>
          <w:trHeight w:val="1848"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动物及动物产品检疫合格证核发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《中华人民共和国动物防疫法》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《动物检疫管理办法》（农业部令2010年第6号公布，农业农村部令2019年第2号修正）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sz w:val="22"/>
                <w:szCs w:val="22"/>
              </w:rPr>
              <w:t>根据《关于进一步明确赋予乡镇、街道经济社会管理事项承接方案及办理要求的通知》（清审改办[2021]1号）文件，此事项服务前移至</w:t>
            </w:r>
            <w:r>
              <w:rPr>
                <w:rFonts w:hint="eastAsia" w:asciiTheme="minorEastAsia" w:hAnsiTheme="minorEastAsia" w:eastAsiaTheme="minorEastAsia" w:cstheme="minorEastAsia"/>
                <w:b w:val="0"/>
                <w:bCs w:val="0"/>
                <w:color w:val="000000"/>
                <w:spacing w:val="-11"/>
                <w:kern w:val="0"/>
                <w:sz w:val="22"/>
                <w:szCs w:val="22"/>
                <w:lang w:bidi="ar"/>
              </w:rPr>
              <w:t>乡镇（街道</w:t>
            </w:r>
            <w:r>
              <w:rPr>
                <w:rFonts w:hint="eastAsia" w:asciiTheme="minorEastAsia" w:hAnsiTheme="minorEastAsia" w:eastAsiaTheme="minorEastAsia" w:cstheme="minorEastAsia"/>
                <w:b w:val="0"/>
                <w:bCs w:val="0"/>
                <w:color w:val="000000"/>
                <w:kern w:val="0"/>
                <w:sz w:val="22"/>
                <w:szCs w:val="22"/>
                <w:lang w:bidi="ar"/>
              </w:rPr>
              <w:t>）</w:t>
            </w:r>
          </w:p>
        </w:tc>
      </w:tr>
      <w:tr>
        <w:tblPrEx>
          <w:tblCellMar>
            <w:top w:w="0" w:type="dxa"/>
            <w:left w:w="57" w:type="dxa"/>
            <w:bottom w:w="0" w:type="dxa"/>
            <w:right w:w="57" w:type="dxa"/>
          </w:tblCellMar>
        </w:tblPrEx>
        <w:trPr>
          <w:cantSplit/>
          <w:trHeight w:val="9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动物防疫条件合格证核发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《中华人民共和国动物防疫法》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4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动物诊疗许可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《中华人民共和国动物防疫法》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《动物诊疗机构管理办法》（农业部令2008年第19号公布，农业部令2017年8号修正）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4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生猪定点屠宰厂（场）设置审查</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《生猪屠宰管理条例》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818"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生鲜乳收购站许可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《乳品质量安全监督管理条例》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sz w:val="22"/>
                <w:szCs w:val="22"/>
              </w:rPr>
              <w:t>根据《关于进一步明确赋予乡镇、街道经济社会管理事项承接方案及办理要求的通知》（清审改办[2021]1号）文件，此事项服务前移至</w:t>
            </w:r>
            <w:r>
              <w:rPr>
                <w:rFonts w:hint="eastAsia" w:asciiTheme="minorEastAsia" w:hAnsiTheme="minorEastAsia" w:eastAsiaTheme="minorEastAsia" w:cstheme="minorEastAsia"/>
                <w:b w:val="0"/>
                <w:bCs w:val="0"/>
                <w:color w:val="000000"/>
                <w:spacing w:val="-11"/>
                <w:kern w:val="0"/>
                <w:sz w:val="22"/>
                <w:szCs w:val="22"/>
                <w:lang w:bidi="ar"/>
              </w:rPr>
              <w:t>乡镇（街道）</w:t>
            </w:r>
          </w:p>
        </w:tc>
      </w:tr>
      <w:tr>
        <w:tblPrEx>
          <w:tblCellMar>
            <w:top w:w="0" w:type="dxa"/>
            <w:left w:w="57" w:type="dxa"/>
            <w:bottom w:w="0" w:type="dxa"/>
            <w:right w:w="57" w:type="dxa"/>
          </w:tblCellMar>
        </w:tblPrEx>
        <w:trPr>
          <w:cantSplit/>
          <w:trHeight w:val="184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生鲜乳准运证明核发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《乳品质量安全监督管理条例》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sz w:val="22"/>
                <w:szCs w:val="22"/>
              </w:rPr>
              <w:t>根据《关于进一步明确赋予乡镇、街道经济社会管理事项承接方案及办理要求的通知》（清审改办[2021]1号）文件，此事项服务前移至乡镇（街道）</w:t>
            </w: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89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拖拉机和联合收割机驾驶证核发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《中华人民共和国道路交通安全法》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《农业机械安全监督管理条例》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val="en-US"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90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拖拉机和联合收割机登记</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《中华人民共和国道路交通安全法》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《农业机械安全监督管理条例》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sz w:val="22"/>
                <w:szCs w:val="22"/>
              </w:rPr>
              <w:t>根据《关于进一步明确赋予乡镇、街道经济社会管理事项承接方案及办理要求的通知》（清审改办[2021]1号）文件，此事项服务前移至乡镇（街道）</w:t>
            </w: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91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工商企业等社会资本通过流转取得土地经营权审批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《中华人民共和国农村土地承包法》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《农村土地经营权流转管理办法》（农业农村部令2021年第1号）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92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农村村民宅基地审批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《中华人民共和国土地管理法》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sz w:val="22"/>
                <w:szCs w:val="22"/>
              </w:rPr>
              <w:t>根据《关于进一步明确赋予乡镇、街道经济社会管理事项承接方案及办理要求的通知》（清审改办[2021]1号）文件，此事项直接赋权至乡镇（街道）</w:t>
            </w: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93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水产苗种生产经营审批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《中华人民共和国渔业法》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eastAsia="zh-CN" w:bidi="ar"/>
              </w:rPr>
            </w:pPr>
            <w:r>
              <w:rPr>
                <w:rFonts w:hint="eastAsia" w:asciiTheme="minorEastAsia" w:hAnsiTheme="minorEastAsia" w:eastAsiaTheme="minorEastAsia" w:cstheme="minorEastAsia"/>
                <w:b w:val="0"/>
                <w:bCs w:val="0"/>
                <w:color w:val="000000"/>
                <w:spacing w:val="-11"/>
                <w:kern w:val="0"/>
                <w:sz w:val="22"/>
                <w:szCs w:val="22"/>
                <w:lang w:bidi="ar"/>
              </w:rPr>
              <w:t>《水产苗种管理办法》（农业部令2005年第46号）</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《农业转基因生物安全管理条例》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3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94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衡南县农业农村局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水域滩涂养殖证核发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县农业农村局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《中华人民共和国渔业法》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4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color w:val="000000"/>
                <w:kern w:val="0"/>
                <w:sz w:val="22"/>
                <w:szCs w:val="22"/>
                <w:lang w:val="en-US"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95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themeColor="text1"/>
                <w:kern w:val="0"/>
                <w:sz w:val="22"/>
                <w:szCs w:val="22"/>
                <w:lang w:bidi="ar"/>
                <w14:textFill>
                  <w14:solidFill>
                    <w14:schemeClr w14:val="tx1"/>
                  </w14:solidFill>
                </w14:textFill>
              </w:rPr>
              <w:t>衡南县商务局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成品油零售经营资格审批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themeColor="text1"/>
                <w:kern w:val="0"/>
                <w:sz w:val="22"/>
                <w:szCs w:val="22"/>
                <w:lang w:bidi="ar"/>
                <w14:textFill>
                  <w14:solidFill>
                    <w14:schemeClr w14:val="tx1"/>
                  </w14:solidFill>
                </w14:textFill>
              </w:rPr>
              <w:t>县商务局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center"/>
              <w:textAlignment w:val="center"/>
              <w:rPr>
                <w:rFonts w:hint="eastAsia" w:asciiTheme="minorEastAsia" w:hAnsiTheme="minorEastAsia" w:eastAsiaTheme="minorEastAsia" w:cstheme="minorEastAsia"/>
                <w:b w:val="0"/>
                <w:bCs w:val="0"/>
                <w:i w:val="0"/>
                <w:color w:val="FF0000"/>
                <w:kern w:val="0"/>
                <w:sz w:val="22"/>
                <w:szCs w:val="22"/>
                <w:u w:val="none"/>
                <w:lang w:val="en-US" w:eastAsia="zh-CN" w:bidi="ar"/>
              </w:rPr>
            </w:pPr>
            <w:r>
              <w:rPr>
                <w:rFonts w:hint="eastAsia" w:asciiTheme="minorEastAsia" w:hAnsiTheme="minorEastAsia" w:eastAsiaTheme="minorEastAsia" w:cstheme="minorEastAsia"/>
                <w:b w:val="0"/>
                <w:bCs w:val="0"/>
                <w:color w:val="000000"/>
                <w:sz w:val="22"/>
                <w:szCs w:val="22"/>
                <w:lang w:val="en-US" w:eastAsia="zh-CN"/>
              </w:rPr>
              <w:t>96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0"/>
                <w:sz w:val="22"/>
                <w:szCs w:val="22"/>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bidi="ar"/>
                <w14:textFill>
                  <w14:solidFill>
                    <w14:schemeClr w14:val="tx1"/>
                  </w14:solidFill>
                </w14:textFill>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0"/>
                <w:sz w:val="22"/>
                <w:szCs w:val="22"/>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bidi="ar"/>
                <w14:textFill>
                  <w14:solidFill>
                    <w14:schemeClr w14:val="tx1"/>
                  </w14:solidFill>
                </w14:textFill>
              </w:rPr>
              <w:t>举办高危险性体育赛事活动许可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0"/>
                <w:sz w:val="22"/>
                <w:szCs w:val="22"/>
                <w:lang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bidi="ar"/>
                <w14:textFill>
                  <w14:solidFill>
                    <w14:schemeClr w14:val="tx1"/>
                  </w14:solidFill>
                </w14:textFill>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0"/>
                <w:sz w:val="22"/>
                <w:szCs w:val="22"/>
                <w:lang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2"/>
                <w:szCs w:val="22"/>
                <w:lang w:val="en-US" w:eastAsia="zh-CN" w:bidi="ar"/>
                <w14:textFill>
                  <w14:solidFill>
                    <w14:schemeClr w14:val="tx1"/>
                  </w14:solidFill>
                </w14:textFill>
              </w:rPr>
              <w:t>中华人民共和国体育法</w:t>
            </w:r>
            <w:r>
              <w:rPr>
                <w:rFonts w:hint="eastAsia" w:asciiTheme="minorEastAsia" w:hAnsiTheme="minorEastAsia" w:eastAsiaTheme="minorEastAsia" w:cstheme="minorEastAsia"/>
                <w:b w:val="0"/>
                <w:bCs w:val="0"/>
                <w:color w:val="000000" w:themeColor="text1"/>
                <w:kern w:val="0"/>
                <w:sz w:val="22"/>
                <w:szCs w:val="22"/>
                <w:lang w:eastAsia="zh-CN" w:bidi="ar"/>
                <w14:textFill>
                  <w14:solidFill>
                    <w14:schemeClr w14:val="tx1"/>
                  </w14:solidFill>
                </w14:textFill>
              </w:rPr>
              <w:t>》</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FF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97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文艺表演团体设立审批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《营业性演出管理条例》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5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98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境外投资演出场所经营</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单位设立审批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《营业性演出管理条例》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99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营业性演出审批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《营业性演出管理条例》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《营业性演出管理条例实施细则》（文化部令第47号公布，文化部令第57号修正）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娱乐场所经营活动审批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《娱乐场所管理条例》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8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互联网上网服务营业场所筹建审批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《互联网上网服务营业场所管理条例》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8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互联网上网服务经营活动审批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《互联网上网服务营业场所管理条例》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高危险性体育项目经营</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《全民健身条例》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《国务院关于取消和下放一批行政审批项目等事项的决定》（国发〔2013〕19号）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themeColor="text1"/>
                <w:kern w:val="0"/>
                <w:sz w:val="22"/>
                <w:szCs w:val="22"/>
                <w:lang w:bidi="ar"/>
                <w14:textFill>
                  <w14:solidFill>
                    <w14:schemeClr w14:val="tx1"/>
                  </w14:solidFill>
                </w14:textFill>
              </w:rPr>
              <w:t>临时占用公共体育</w:t>
            </w:r>
            <w:r>
              <w:rPr>
                <w:rFonts w:hint="eastAsia" w:asciiTheme="minorEastAsia" w:hAnsiTheme="minorEastAsia" w:eastAsiaTheme="minorEastAsia" w:cstheme="minorEastAsia"/>
                <w:b w:val="0"/>
                <w:bCs w:val="0"/>
                <w:color w:val="000000" w:themeColor="text1"/>
                <w:kern w:val="0"/>
                <w:sz w:val="22"/>
                <w:szCs w:val="22"/>
                <w:lang w:val="en-US" w:eastAsia="zh-CN" w:bidi="ar"/>
                <w14:textFill>
                  <w14:solidFill>
                    <w14:schemeClr w14:val="tx1"/>
                  </w14:solidFill>
                </w14:textFill>
              </w:rPr>
              <w:t>场地</w:t>
            </w:r>
            <w:r>
              <w:rPr>
                <w:rFonts w:hint="eastAsia" w:asciiTheme="minorEastAsia" w:hAnsiTheme="minorEastAsia" w:eastAsiaTheme="minorEastAsia" w:cstheme="minorEastAsia"/>
                <w:b w:val="0"/>
                <w:bCs w:val="0"/>
                <w:color w:val="000000" w:themeColor="text1"/>
                <w:kern w:val="0"/>
                <w:sz w:val="22"/>
                <w:szCs w:val="22"/>
                <w:lang w:bidi="ar"/>
                <w14:textFill>
                  <w14:solidFill>
                    <w14:schemeClr w14:val="tx1"/>
                  </w14:solidFill>
                </w14:textFill>
              </w:rPr>
              <w:t>设施审批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《中华人民共和国体育法》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64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举办健身气功活动及设立站点审批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lang w:eastAsia="zh-CN"/>
              </w:rPr>
            </w:pPr>
            <w:r>
              <w:rPr>
                <w:rFonts w:hint="eastAsia" w:asciiTheme="minorEastAsia" w:hAnsiTheme="minorEastAsia" w:eastAsiaTheme="minorEastAsia" w:cstheme="minorEastAsia"/>
                <w:b w:val="0"/>
                <w:bCs w:val="0"/>
                <w:color w:val="000000"/>
                <w:sz w:val="22"/>
                <w:szCs w:val="22"/>
              </w:rPr>
              <w:t>《国务院对确需保留的行政审批项目设定行政许可的决定》</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sz w:val="22"/>
                <w:szCs w:val="22"/>
              </w:rPr>
              <w:t>《健身气功管理办法》（体育总局令2006年第9号）</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《国务院关于第五批取消和下放管理层级行政审批项目的决定》（国发〔2010〕21号）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建设工程文物保护许可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《中华人民共和国文物保护法》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文物保护单位原址保护措施审批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《中华人民共和国文物保护法》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1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核定为文物保护单位的属于国家所有的纪念建筑物或者古建筑改变用途审批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《中华人民共和国文物保护法》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3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109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不可移动文物修缮审批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《中华人民共和国文物保护法》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6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非国有文物收藏单位和其他单位借用国有馆藏文物审批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《中华人民共和国文物保护法》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7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衡南县文化旅游广电体育局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博物馆处理不够入藏标准、无保存价值的文物或标本审批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县文旅广体局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3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饮用水供水单位卫生许可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《中华人民共和国传染病防治法》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4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公共场所卫生许可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《公共场所卫生管理条例》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3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医疗机构建设项目放射性职业病危害预评价报告</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审核</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《中华人民共和国职业病防治法》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《放射诊疗管理规定》（卫生部令第46号公布，国家卫生计生委令第8号修正）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7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医疗机构建设项目放射性职业病防护设施竣工验收</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《中华人民共和国职业病防治法》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《放射诊疗管理规定》（卫生部令第46号公布，国家卫生计生委令第8号修正）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7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医疗机构执业登记</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《医疗机构管理条例》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51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母婴保健技术服务机构执业许可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《中华人民共和国母婴保健法》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eastAsia="zh-CN" w:bidi="ar"/>
              </w:rPr>
            </w:pPr>
            <w:r>
              <w:rPr>
                <w:rFonts w:hint="eastAsia" w:asciiTheme="minorEastAsia" w:hAnsiTheme="minorEastAsia" w:eastAsiaTheme="minorEastAsia" w:cstheme="minorEastAsia"/>
                <w:b w:val="0"/>
                <w:bCs w:val="0"/>
                <w:color w:val="000000"/>
                <w:spacing w:val="-11"/>
                <w:kern w:val="0"/>
                <w:sz w:val="22"/>
                <w:szCs w:val="22"/>
                <w:lang w:bidi="ar"/>
              </w:rPr>
              <w:t>《中华人民共和国母婴保健法实施办法》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《母婴保健专项技术服务许可及人员资格管理办法》（卫妇发〔1995〕7号公布，国家卫生健康委令第7号修正）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95"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放射源诊疗技术和医用辐射机构许可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7"/>
                <w:kern w:val="0"/>
                <w:sz w:val="22"/>
                <w:szCs w:val="22"/>
                <w:lang w:eastAsia="zh-CN" w:bidi="ar"/>
              </w:rPr>
            </w:pPr>
            <w:r>
              <w:rPr>
                <w:rFonts w:hint="eastAsia" w:asciiTheme="minorEastAsia" w:hAnsiTheme="minorEastAsia" w:eastAsiaTheme="minorEastAsia" w:cstheme="minorEastAsia"/>
                <w:b w:val="0"/>
                <w:bCs w:val="0"/>
                <w:color w:val="000000"/>
                <w:spacing w:val="-17"/>
                <w:kern w:val="0"/>
                <w:sz w:val="22"/>
                <w:szCs w:val="22"/>
                <w:lang w:bidi="ar"/>
              </w:rPr>
              <w:t>《放射性同位素与射线装置安全和防护条例》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《放射诊疗管理规定》（卫生部令第46号公布，国家卫生计生委令第8号修正）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119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医师执业注册</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《中华人民共和国医师法》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《医师执业注册管理办法》（国家卫生计生委令第13号）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2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乡村医生执业注册</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《乡村医生从业管理条例》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915"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母婴保健服务人员资格</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认定</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pacing w:val="-11"/>
                <w:sz w:val="22"/>
                <w:szCs w:val="22"/>
              </w:rPr>
            </w:pPr>
            <w:r>
              <w:rPr>
                <w:rFonts w:hint="eastAsia" w:asciiTheme="minorEastAsia" w:hAnsiTheme="minorEastAsia" w:eastAsiaTheme="minorEastAsia" w:cstheme="minorEastAsia"/>
                <w:b w:val="0"/>
                <w:bCs w:val="0"/>
                <w:color w:val="000000"/>
                <w:spacing w:val="-11"/>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eastAsia="zh-CN" w:bidi="ar"/>
              </w:rPr>
            </w:pPr>
            <w:r>
              <w:rPr>
                <w:rFonts w:hint="eastAsia" w:asciiTheme="minorEastAsia" w:hAnsiTheme="minorEastAsia" w:eastAsiaTheme="minorEastAsia" w:cstheme="minorEastAsia"/>
                <w:b w:val="0"/>
                <w:bCs w:val="0"/>
                <w:color w:val="000000"/>
                <w:spacing w:val="-11"/>
                <w:kern w:val="0"/>
                <w:sz w:val="22"/>
                <w:szCs w:val="22"/>
                <w:lang w:bidi="ar"/>
              </w:rPr>
              <w:t>《中华人民共和国母婴保健法》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eastAsia="zh-CN" w:bidi="ar"/>
              </w:rPr>
            </w:pPr>
            <w:r>
              <w:rPr>
                <w:rFonts w:hint="eastAsia" w:asciiTheme="minorEastAsia" w:hAnsiTheme="minorEastAsia" w:eastAsiaTheme="minorEastAsia" w:cstheme="minorEastAsia"/>
                <w:b w:val="0"/>
                <w:bCs w:val="0"/>
                <w:color w:val="000000"/>
                <w:spacing w:val="-11"/>
                <w:kern w:val="0"/>
                <w:sz w:val="22"/>
                <w:szCs w:val="22"/>
                <w:lang w:bidi="ar"/>
              </w:rPr>
              <w:t>《中华人民共和国母婴保健法实施办法》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eastAsia="zh-CN" w:bidi="ar"/>
              </w:rPr>
            </w:pPr>
            <w:r>
              <w:rPr>
                <w:rFonts w:hint="eastAsia" w:asciiTheme="minorEastAsia" w:hAnsiTheme="minorEastAsia" w:eastAsiaTheme="minorEastAsia" w:cstheme="minorEastAsia"/>
                <w:b w:val="0"/>
                <w:bCs w:val="0"/>
                <w:color w:val="000000"/>
                <w:spacing w:val="-11"/>
                <w:kern w:val="0"/>
                <w:sz w:val="22"/>
                <w:szCs w:val="22"/>
                <w:lang w:bidi="ar"/>
              </w:rPr>
              <w:t>《母婴保健专项技术服务许可及人员资格管理办法》（卫妇发〔1995〕7号公布，国家卫生健康委令第7号修正）</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sz w:val="22"/>
                <w:szCs w:val="22"/>
              </w:rPr>
            </w:pPr>
            <w:r>
              <w:rPr>
                <w:rFonts w:hint="eastAsia" w:asciiTheme="minorEastAsia" w:hAnsiTheme="minorEastAsia" w:eastAsiaTheme="minorEastAsia" w:cstheme="minorEastAsia"/>
                <w:b w:val="0"/>
                <w:bCs w:val="0"/>
                <w:color w:val="000000"/>
                <w:spacing w:val="-11"/>
                <w:kern w:val="0"/>
                <w:sz w:val="22"/>
                <w:szCs w:val="22"/>
                <w:lang w:bidi="ar"/>
              </w:rPr>
              <w:t>《国家职业资格目录（2021年版）》</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8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护士执业注册</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《护士条例》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《国家职业资格目录（2021年版）》</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25"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bidi="ar"/>
              </w:rPr>
            </w:pPr>
            <w:r>
              <w:rPr>
                <w:rFonts w:hint="eastAsia" w:asciiTheme="minorEastAsia" w:hAnsiTheme="minorEastAsia" w:eastAsiaTheme="minorEastAsia" w:cstheme="minorEastAsia"/>
                <w:b w:val="0"/>
                <w:bCs w:val="0"/>
                <w:color w:val="000000"/>
                <w:spacing w:val="-11"/>
                <w:kern w:val="0"/>
                <w:sz w:val="22"/>
                <w:szCs w:val="22"/>
                <w:lang w:bidi="ar"/>
              </w:rPr>
              <w:t>确有专长的中医医师执业</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kern w:val="0"/>
                <w:sz w:val="22"/>
                <w:szCs w:val="22"/>
                <w:lang w:bidi="ar"/>
              </w:rPr>
              <w:t>注册</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《中华人民共和国中医药法》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《中医医术确有专长人员医师资格考核注册管理暂行办法》（国家卫生计生委令第15号）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衡南县卫生健康局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中医医疗机构执业登记</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县卫生健康局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《中华人民共和国中医药法》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《医疗机构管理条例》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7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lang w:eastAsia="zh-CN"/>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食品生产许可（食品生产加工小作坊许可）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lang w:eastAsia="zh-CN"/>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《中华人民共和国食品安全法》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《食品生产许可管理办法》（市场监管总局令第24号）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县级只有</w:t>
            </w:r>
            <w:r>
              <w:rPr>
                <w:rFonts w:hint="eastAsia" w:asciiTheme="minorEastAsia" w:hAnsiTheme="minorEastAsia" w:eastAsiaTheme="minorEastAsia" w:cstheme="minorEastAsia"/>
                <w:b w:val="0"/>
                <w:bCs w:val="0"/>
                <w:color w:val="000000"/>
                <w:kern w:val="0"/>
                <w:sz w:val="22"/>
                <w:szCs w:val="22"/>
                <w:lang w:bidi="ar"/>
              </w:rPr>
              <w:t>食品生产加工小作坊许可权限</w:t>
            </w: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食品经营许可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r>
              <w:rPr>
                <w:rFonts w:hint="eastAsia" w:asciiTheme="minorEastAsia" w:hAnsiTheme="minorEastAsia" w:eastAsiaTheme="minorEastAsia" w:cstheme="minorEastAsia"/>
                <w:b w:val="0"/>
                <w:bCs w:val="0"/>
                <w:color w:val="000000"/>
                <w:kern w:val="0"/>
                <w:sz w:val="22"/>
                <w:szCs w:val="22"/>
                <w:lang w:bidi="ar"/>
              </w:rPr>
              <w:t>；乡镇（街道）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《中华人民共和国食品安全法》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根据《关于进一步明确赋予乡镇、街道经济社会管理事项承接</w:t>
            </w:r>
            <w:r>
              <w:rPr>
                <w:rFonts w:hint="eastAsia" w:asciiTheme="minorEastAsia" w:hAnsiTheme="minorEastAsia" w:eastAsiaTheme="minorEastAsia" w:cstheme="minorEastAsia"/>
                <w:b w:val="0"/>
                <w:bCs w:val="0"/>
                <w:color w:val="000000"/>
                <w:kern w:val="0"/>
                <w:sz w:val="22"/>
                <w:szCs w:val="22"/>
                <w:lang w:eastAsia="zh-CN" w:bidi="ar"/>
              </w:rPr>
              <w:t>方案</w:t>
            </w:r>
            <w:r>
              <w:rPr>
                <w:rFonts w:hint="eastAsia" w:asciiTheme="minorEastAsia" w:hAnsiTheme="minorEastAsia" w:eastAsiaTheme="minorEastAsia" w:cstheme="minorEastAsia"/>
                <w:b w:val="0"/>
                <w:bCs w:val="0"/>
                <w:color w:val="000000"/>
                <w:kern w:val="0"/>
                <w:sz w:val="22"/>
                <w:szCs w:val="22"/>
                <w:lang w:bidi="ar"/>
              </w:rPr>
              <w:t>及办理要求的通知》（清审改办〔2021〕1号）服务前移乡镇(街道)</w:t>
            </w:r>
          </w:p>
        </w:tc>
      </w:tr>
      <w:tr>
        <w:tblPrEx>
          <w:tblCellMar>
            <w:top w:w="0" w:type="dxa"/>
            <w:left w:w="57" w:type="dxa"/>
            <w:bottom w:w="0" w:type="dxa"/>
            <w:right w:w="57" w:type="dxa"/>
          </w:tblCellMar>
        </w:tblPrEx>
        <w:trPr>
          <w:cantSplit/>
          <w:trHeight w:val="69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计量标准器具核准</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《中华人民共和国计量法》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《中华人民共和国计量法实施细则》</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4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承担国家法定计量检定机构任务授权</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《中华人民共和国计量法》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《中华人民共和国计量法实施细则》</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2525"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129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企业登记注册</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《中华人民共和国公司法》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《中华人民共和国合伙企业法》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《中华人民共和国个人独资企业法》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《中华人民共和国外商投资法》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bidi="ar"/>
              </w:rPr>
            </w:pPr>
            <w:r>
              <w:rPr>
                <w:rFonts w:hint="eastAsia" w:asciiTheme="minorEastAsia" w:hAnsiTheme="minorEastAsia" w:eastAsiaTheme="minorEastAsia" w:cstheme="minorEastAsia"/>
                <w:b w:val="0"/>
                <w:bCs w:val="0"/>
                <w:color w:val="000000"/>
                <w:spacing w:val="-11"/>
                <w:kern w:val="0"/>
                <w:sz w:val="22"/>
                <w:szCs w:val="22"/>
                <w:lang w:bidi="ar"/>
              </w:rPr>
              <w:t>《中华人民共和国外商投资法实施条例》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《中华人民共和国公司登记管理条例》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w:t>
            </w:r>
            <w:r>
              <w:rPr>
                <w:rFonts w:hint="eastAsia" w:asciiTheme="minorEastAsia" w:hAnsiTheme="minorEastAsia" w:eastAsiaTheme="minorEastAsia" w:cstheme="minorEastAsia"/>
                <w:b w:val="0"/>
                <w:bCs w:val="0"/>
                <w:color w:val="000000"/>
                <w:spacing w:val="-11"/>
                <w:kern w:val="0"/>
                <w:sz w:val="22"/>
                <w:szCs w:val="22"/>
                <w:lang w:bidi="ar"/>
              </w:rPr>
              <w:t>中华人民共和国企业法人登记管理条例》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spacing w:val="-11"/>
                <w:kern w:val="0"/>
                <w:sz w:val="22"/>
                <w:szCs w:val="22"/>
                <w:lang w:bidi="ar"/>
              </w:rPr>
              <w:t>《中华人民共和国合伙企业登记管理办法》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963"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个体工商户登记注册</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r>
              <w:rPr>
                <w:rFonts w:hint="eastAsia" w:asciiTheme="minorEastAsia" w:hAnsiTheme="minorEastAsia" w:eastAsiaTheme="minorEastAsia" w:cstheme="minorEastAsia"/>
                <w:b w:val="0"/>
                <w:bCs w:val="0"/>
                <w:color w:val="000000"/>
                <w:kern w:val="0"/>
                <w:sz w:val="22"/>
                <w:szCs w:val="22"/>
                <w:lang w:bidi="ar"/>
              </w:rPr>
              <w:t>；乡镇（街道）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《个体工商户条例》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根据《关于进一步明确赋予乡镇、街道经济社会管理事项承接</w:t>
            </w:r>
            <w:r>
              <w:rPr>
                <w:rFonts w:hint="eastAsia" w:asciiTheme="minorEastAsia" w:hAnsiTheme="minorEastAsia" w:eastAsiaTheme="minorEastAsia" w:cstheme="minorEastAsia"/>
                <w:b w:val="0"/>
                <w:bCs w:val="0"/>
                <w:color w:val="000000"/>
                <w:kern w:val="0"/>
                <w:sz w:val="22"/>
                <w:szCs w:val="22"/>
                <w:lang w:eastAsia="zh-CN" w:bidi="ar"/>
              </w:rPr>
              <w:t>方</w:t>
            </w:r>
            <w:r>
              <w:rPr>
                <w:rFonts w:hint="eastAsia" w:asciiTheme="minorEastAsia" w:hAnsiTheme="minorEastAsia" w:eastAsiaTheme="minorEastAsia" w:cstheme="minorEastAsia"/>
                <w:b w:val="0"/>
                <w:bCs w:val="0"/>
                <w:color w:val="000000"/>
                <w:kern w:val="0"/>
                <w:sz w:val="22"/>
                <w:szCs w:val="22"/>
                <w:lang w:bidi="ar"/>
              </w:rPr>
              <w:t>案及办理要求的通知》（清审改办〔2021〕1号）委托下放乡镇(街道)</w:t>
            </w:r>
          </w:p>
        </w:tc>
      </w:tr>
      <w:tr>
        <w:tblPrEx>
          <w:tblCellMar>
            <w:top w:w="0" w:type="dxa"/>
            <w:left w:w="57" w:type="dxa"/>
            <w:bottom w:w="0" w:type="dxa"/>
            <w:right w:w="57" w:type="dxa"/>
          </w:tblCellMar>
        </w:tblPrEx>
        <w:trPr>
          <w:cantSplit/>
          <w:trHeight w:val="1863"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农民专业合作社登记注册</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r>
              <w:rPr>
                <w:rFonts w:hint="eastAsia" w:asciiTheme="minorEastAsia" w:hAnsiTheme="minorEastAsia" w:eastAsiaTheme="minorEastAsia" w:cstheme="minorEastAsia"/>
                <w:b w:val="0"/>
                <w:bCs w:val="0"/>
                <w:color w:val="000000"/>
                <w:kern w:val="0"/>
                <w:sz w:val="22"/>
                <w:szCs w:val="22"/>
                <w:lang w:bidi="ar"/>
              </w:rPr>
              <w:t>；乡镇（街道）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《中华人民共和国农民专业合作社法》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《农民专业合作社登记管理条例》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根据《关于进一步明确赋予乡镇、街道经济社会管理事项承接</w:t>
            </w:r>
            <w:r>
              <w:rPr>
                <w:rFonts w:hint="eastAsia" w:asciiTheme="minorEastAsia" w:hAnsiTheme="minorEastAsia" w:eastAsiaTheme="minorEastAsia" w:cstheme="minorEastAsia"/>
                <w:b w:val="0"/>
                <w:bCs w:val="0"/>
                <w:color w:val="000000"/>
                <w:kern w:val="0"/>
                <w:sz w:val="22"/>
                <w:szCs w:val="22"/>
                <w:lang w:eastAsia="zh-CN" w:bidi="ar"/>
              </w:rPr>
              <w:t>方</w:t>
            </w:r>
            <w:r>
              <w:rPr>
                <w:rFonts w:hint="eastAsia" w:asciiTheme="minorEastAsia" w:hAnsiTheme="minorEastAsia" w:eastAsiaTheme="minorEastAsia" w:cstheme="minorEastAsia"/>
                <w:b w:val="0"/>
                <w:bCs w:val="0"/>
                <w:color w:val="000000"/>
                <w:kern w:val="0"/>
                <w:sz w:val="22"/>
                <w:szCs w:val="22"/>
                <w:lang w:bidi="ar"/>
              </w:rPr>
              <w:t>案及办理要求的通知》（清审改办〔2021〕1号）服务前移乡镇(街道)</w:t>
            </w:r>
          </w:p>
        </w:tc>
      </w:tr>
      <w:tr>
        <w:tblPrEx>
          <w:tblCellMar>
            <w:top w:w="0" w:type="dxa"/>
            <w:left w:w="57" w:type="dxa"/>
            <w:bottom w:w="0" w:type="dxa"/>
            <w:right w:w="57" w:type="dxa"/>
          </w:tblCellMar>
        </w:tblPrEx>
        <w:trPr>
          <w:cantSplit/>
          <w:trHeight w:val="71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药品零售企业筹建审批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《中华人民共和国药品管理法》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spacing w:val="-11"/>
                <w:kern w:val="0"/>
                <w:sz w:val="22"/>
                <w:szCs w:val="22"/>
                <w:lang w:bidi="ar"/>
              </w:rPr>
              <w:t>《中华人民共和国药品管理法实施条例》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4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药品零售企业经营许可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《中华人民共和国药品管理法》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spacing w:val="-11"/>
                <w:kern w:val="0"/>
                <w:sz w:val="22"/>
                <w:szCs w:val="22"/>
                <w:lang w:bidi="ar"/>
              </w:rPr>
              <w:t>《中华人民共和国药品管理法实施条例》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2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衡南县市场监督管理局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第二类医疗器械备案、第三类医疗器械经营许可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eastAsia="zh-CN" w:bidi="ar"/>
              </w:rPr>
              <w:t>县市场监督管理局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《医疗器械监督管理条例》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0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ajorEastAsia" w:hAnsiTheme="majorEastAsia" w:eastAsiaTheme="majorEastAsia" w:cstheme="majorEastAsia"/>
                <w:b w:val="0"/>
                <w:bCs w:val="0"/>
                <w:sz w:val="22"/>
                <w:szCs w:val="22"/>
                <w:lang w:val="en-US" w:eastAsia="zh-CN"/>
              </w:rPr>
              <w:t>中共衡南县委机构编制委员会办公室</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事业单位登记</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县委编办</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《事业单位登记管理暂行条例》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《事业单位登记管理暂行条例实施细则》（中央编办发〔2014〕4号）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8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国家税务总局衡南县税务局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增值税防伪税控系统最高开票限额审批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000000"/>
                <w:sz w:val="22"/>
                <w:szCs w:val="22"/>
                <w:lang w:val="en-US" w:eastAsia="zh-CN"/>
              </w:rPr>
              <w:t>国税衡南分局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4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衡南县烟草专卖局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烟草专卖零售许可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县烟草专卖局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《中华人民共和国烟草专卖法》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kern w:val="0"/>
                <w:sz w:val="22"/>
                <w:szCs w:val="22"/>
                <w:lang w:bidi="ar"/>
              </w:rPr>
              <w:t>《中华人民共和国烟草专卖法实施条例》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7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气象局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雷电防护装置设计审核</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县气象局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《气象灾害防御条例》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9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气象局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雷电防护装置竣工验收</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县气象局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《气象灾害防御条例》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3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气象局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升放无人驾驶自由气球或者系留气球活动审批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县气象局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《通用航空飞行管制条例》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《国务院关于第六批取消和调整行政审批项目的决定》（国发〔2012〕52号）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7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lang w:eastAsia="zh-CN"/>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000000"/>
                <w:sz w:val="22"/>
                <w:szCs w:val="22"/>
                <w:lang w:val="en-US" w:eastAsia="zh-CN"/>
              </w:rPr>
              <w:t>档案局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延期移交档案审批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县档案馆（县委办委托县档案馆实施）</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《中华人民共和国档案法实施办法》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555"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公路建设项目设计文件审批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《中华人民共和国公路法》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《建设工程质量管理条例》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《建设工程勘察设计管理条例》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《农村公路建设管理办法》（交通运输部令2018年第4号）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7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公路建设项目施工许可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《中华人民共和国公路法》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6"/>
                <w:kern w:val="0"/>
                <w:sz w:val="22"/>
                <w:szCs w:val="22"/>
                <w:lang w:bidi="ar"/>
              </w:rPr>
              <w:t>《公路建设市场管理办法》（交通部令2004年第14号公布，交通运输部令2015年第11号修正）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公路建设项目竣工验收</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《中华人民共和国公路法》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《收费公路管理条例》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《公路工程竣（交）工验收办法》（交通部令2004年第3号）</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《农村公路建设管理办法》（交通运输部令2018年第4号）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1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公路超限运输许可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《中华人民共和国公路法》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《公路安全保护条例》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16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涉路施工许可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《中华人民共和国公路法》</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《公路安全保护条例》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《路政管理规定》（交通部令2003年第</w:t>
            </w:r>
            <w:r>
              <w:rPr>
                <w:rFonts w:hint="eastAsia" w:asciiTheme="minorEastAsia" w:hAnsiTheme="minorEastAsia" w:eastAsiaTheme="minorEastAsia" w:cstheme="minorEastAsia"/>
                <w:b w:val="0"/>
                <w:bCs w:val="0"/>
                <w:color w:val="000000"/>
                <w:spacing w:val="-17"/>
                <w:kern w:val="0"/>
                <w:sz w:val="22"/>
                <w:szCs w:val="22"/>
                <w:lang w:bidi="ar"/>
              </w:rPr>
              <w:t>2号公布，交通运输部令2016年第81号修正）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11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更新采伐护路林审批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《中华人民共和国公路法》</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《公路安全保护条例》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7"/>
                <w:kern w:val="0"/>
                <w:sz w:val="22"/>
                <w:szCs w:val="22"/>
                <w:lang w:bidi="ar"/>
              </w:rPr>
              <w:t>《路政管理规定》（交通部令2003年第2号公布，交通运输部令2016年第81号修正）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2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道路旅客运输经营许可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《中华人民共和国道路运输条例》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59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149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道路旅客运输站经营许可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《中华人民共和国道路运输条例》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24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道路货物运输经营许可（除使用4500千克及以下普通货运车辆从事普通货运经营外）</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《中华人民共和国道路运输条例》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《道路货物运输及站场管理规定》（交通部令2005年第6号公布，交通运输部令2019年第17号修正）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出租汽车经营许可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《巡游出租汽车经营服务管理规定》（交通运输部令2014年第16号公布，交通运输部令2021年第16号修正）</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347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出租汽车车辆运营证核发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《巡游出租汽车经营服务管理规定》（交通运输部令2014年第16号公布，交通运输部令2021年第16号修正）</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34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港口岸线使用审批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《中华人民共和国港口法》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《港口岸线使用审批管理办法》（交通运输部、国家发展改革委令2012年第6号</w:t>
            </w:r>
            <w:r>
              <w:rPr>
                <w:rFonts w:hint="eastAsia" w:asciiTheme="minorEastAsia" w:hAnsiTheme="minorEastAsia" w:eastAsiaTheme="minorEastAsia" w:cstheme="minorEastAsia"/>
                <w:b w:val="0"/>
                <w:bCs w:val="0"/>
                <w:color w:val="000000"/>
                <w:spacing w:val="-11"/>
                <w:kern w:val="0"/>
                <w:sz w:val="22"/>
                <w:szCs w:val="22"/>
                <w:lang w:bidi="ar"/>
              </w:rPr>
              <w:t>公布，交通运输部令2018年第5号修正）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58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水运建设项目设计文件审批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《中华人民共和国港口法》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《中华人民共和国航道法》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《中华人民共和国航道管理条例》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《建设工程质量管理条例》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《建设工程勘察设计管理条例》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8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通航建筑物运行方案审批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《中华人民共和国航道法》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《通航建筑物运行管理办法》（交通运输部令2019年第6号）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246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水运工程建设项目竣工验收</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《中华人民共和国港口法》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《中华人民共和国航道法》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《中华人民共和国航道管理条例》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《港口工程建设管理规定》（交通运输部令2018年第2号公布，交通运输部令2019年第32号修正）</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《航道工程建设管理规定》（交通运输部令2019年第44号）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港口经营许可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《中华人民共和国港口法》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港口采掘、爆破施工作业许可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《中华人民共和国港口法》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03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159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kern w:val="0"/>
                <w:sz w:val="22"/>
                <w:szCs w:val="22"/>
                <w:lang w:bidi="ar"/>
              </w:rPr>
              <w:t>在内河通航水域载运、拖带超重、超长、超高、超宽、半潜物体或者拖放竹、木等物体许可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eastAsia="zh-CN" w:bidi="ar"/>
              </w:rPr>
            </w:pPr>
            <w:r>
              <w:rPr>
                <w:rFonts w:hint="eastAsia" w:asciiTheme="minorEastAsia" w:hAnsiTheme="minorEastAsia" w:eastAsiaTheme="minorEastAsia" w:cstheme="minorEastAsia"/>
                <w:b w:val="0"/>
                <w:bCs w:val="0"/>
                <w:color w:val="000000"/>
                <w:spacing w:val="-11"/>
                <w:kern w:val="0"/>
                <w:sz w:val="22"/>
                <w:szCs w:val="22"/>
                <w:lang w:bidi="ar"/>
              </w:rPr>
              <w:t>《中华人民共和国内河交通安全管理条例》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《交通运输部办公厅关于全面推行直属海事系</w:t>
            </w:r>
            <w:r>
              <w:rPr>
                <w:rFonts w:hint="eastAsia" w:asciiTheme="minorEastAsia" w:hAnsiTheme="minorEastAsia" w:eastAsiaTheme="minorEastAsia" w:cstheme="minorEastAsia"/>
                <w:b w:val="0"/>
                <w:bCs w:val="0"/>
                <w:color w:val="000000"/>
                <w:spacing w:val="-11"/>
                <w:kern w:val="0"/>
                <w:sz w:val="22"/>
                <w:szCs w:val="22"/>
                <w:lang w:bidi="ar"/>
              </w:rPr>
              <w:t>统权责清单制度的通知》（交办海〔2018〕19号）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6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160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海域或者内河通航水域、岸线施工作业许可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《中华人民共和国海上交通安全法》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kern w:val="0"/>
                <w:sz w:val="22"/>
                <w:szCs w:val="22"/>
                <w:lang w:bidi="ar"/>
              </w:rPr>
              <w:t>《中华人民共和国内河交通安全管理条例》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474"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161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衡南县交通运输局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船员适任证书核发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县交通运输局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《中华人民共和国海上交通安全法》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《中华人民共和国船员条例》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《交通运输部办公厅关于全面推行直属海事系</w:t>
            </w:r>
            <w:r>
              <w:rPr>
                <w:rFonts w:hint="eastAsia" w:asciiTheme="minorEastAsia" w:hAnsiTheme="minorEastAsia" w:eastAsiaTheme="minorEastAsia" w:cstheme="minorEastAsia"/>
                <w:b w:val="0"/>
                <w:bCs w:val="0"/>
                <w:color w:val="000000"/>
                <w:spacing w:val="-11"/>
                <w:kern w:val="0"/>
                <w:sz w:val="22"/>
                <w:szCs w:val="22"/>
                <w:lang w:bidi="ar"/>
              </w:rPr>
              <w:t>统权责清单制度的通知》（交办海〔2018〕19号）</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《国家职业资格目录（2021年版）》</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5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162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财政局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中介机构从事代理记账业务审批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县财政局（受省财政厅委托实施）</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sz w:val="22"/>
                <w:szCs w:val="22"/>
              </w:rPr>
            </w:pPr>
            <w:r>
              <w:rPr>
                <w:rFonts w:hint="eastAsia" w:ascii="宋体" w:hAnsi="宋体" w:eastAsia="宋体" w:cs="宋体"/>
                <w:b w:val="0"/>
                <w:bCs w:val="0"/>
                <w:sz w:val="22"/>
                <w:szCs w:val="22"/>
              </w:rPr>
              <w:t>《中华人民共和国会计法》</w:t>
            </w:r>
          </w:p>
          <w:p>
            <w:pPr>
              <w:pStyle w:val="2"/>
              <w:ind w:left="0" w:leftChars="0" w:firstLine="1100" w:firstLineChars="500"/>
              <w:rPr>
                <w:rFonts w:hint="eastAsia" w:eastAsia="仿宋_GB2312"/>
                <w:b w:val="0"/>
                <w:bCs w:val="0"/>
                <w:lang w:eastAsia="zh-CN"/>
              </w:rPr>
            </w:pP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lang w:val="en-US" w:eastAsia="zh-CN"/>
              </w:rPr>
              <w:t>代理记账管理办法</w:t>
            </w:r>
            <w:r>
              <w:rPr>
                <w:rFonts w:hint="eastAsia" w:ascii="宋体" w:hAnsi="宋体" w:eastAsia="宋体" w:cs="宋体"/>
                <w:b w:val="0"/>
                <w:bCs w:val="0"/>
                <w:sz w:val="22"/>
                <w:szCs w:val="22"/>
                <w:lang w:eastAsia="zh-CN"/>
              </w:rPr>
              <w:t>》</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6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163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sz w:val="22"/>
                <w:szCs w:val="22"/>
              </w:rPr>
              <w:t>衡南县消防大队</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公众聚集场所投入使用、营业前消防安全检查</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县消防大队</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《中华人民共和国消防法》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7"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164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民宗局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宗教活动场所筹备设立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县民宗局(初审）</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《宗教事务条例》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宗教活动场所包括寺观教堂和固定处所，寺观</w:t>
            </w:r>
            <w:r>
              <w:rPr>
                <w:rFonts w:hint="eastAsia" w:asciiTheme="minorEastAsia" w:hAnsiTheme="minorEastAsia" w:eastAsiaTheme="minorEastAsia" w:cstheme="minorEastAsia"/>
                <w:b w:val="0"/>
                <w:bCs w:val="0"/>
                <w:color w:val="000000"/>
                <w:spacing w:val="-11"/>
                <w:sz w:val="22"/>
                <w:szCs w:val="22"/>
              </w:rPr>
              <w:t>教堂由省民宗委审批，固定处所由市民宗局审批。</w:t>
            </w:r>
          </w:p>
        </w:tc>
      </w:tr>
      <w:tr>
        <w:tblPrEx>
          <w:tblCellMar>
            <w:top w:w="0" w:type="dxa"/>
            <w:left w:w="57" w:type="dxa"/>
            <w:bottom w:w="0" w:type="dxa"/>
            <w:right w:w="57" w:type="dxa"/>
          </w:tblCellMar>
        </w:tblPrEx>
        <w:trPr>
          <w:cantSplit/>
          <w:trHeight w:val="9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165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民宗局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宗教活动场所设立、变更、注销登记</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县民宗局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《宗教事务条例》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166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民宗局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宗教活动场所内改建或者新建建筑物许可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396" w:firstLineChars="200"/>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kern w:val="0"/>
                <w:sz w:val="22"/>
                <w:szCs w:val="22"/>
                <w:lang w:bidi="ar"/>
              </w:rPr>
              <w:t>县民宗局(初审）</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《宗教事务条例》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《宗教事务部分行政许可项目实施办法》（国宗发〔2018〕11号）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不改变现有布局功能的由县市区宗教部门审批；改变现有布局功能的，其中固定处所报市宗教部门审批，属于寺观教堂的逐级报省民宗委审批。（</w:t>
            </w:r>
            <w:r>
              <w:rPr>
                <w:rFonts w:hint="eastAsia" w:asciiTheme="minorEastAsia" w:hAnsiTheme="minorEastAsia" w:eastAsiaTheme="minorEastAsia" w:cstheme="minorEastAsia"/>
                <w:b w:val="0"/>
                <w:bCs w:val="0"/>
                <w:color w:val="000000"/>
                <w:kern w:val="0"/>
                <w:sz w:val="22"/>
                <w:szCs w:val="22"/>
                <w:lang w:bidi="ar"/>
              </w:rPr>
              <w:t>湘民宗通〔2020〕2号文件</w:t>
            </w:r>
            <w:r>
              <w:rPr>
                <w:rFonts w:hint="eastAsia" w:asciiTheme="minorEastAsia" w:hAnsiTheme="minorEastAsia" w:eastAsiaTheme="minorEastAsia" w:cstheme="minorEastAsia"/>
                <w:b w:val="0"/>
                <w:bCs w:val="0"/>
                <w:color w:val="000000"/>
                <w:sz w:val="22"/>
                <w:szCs w:val="22"/>
              </w:rPr>
              <w:t>）</w:t>
            </w:r>
          </w:p>
        </w:tc>
      </w:tr>
      <w:tr>
        <w:tblPrEx>
          <w:tblCellMar>
            <w:top w:w="0" w:type="dxa"/>
            <w:left w:w="57" w:type="dxa"/>
            <w:bottom w:w="0" w:type="dxa"/>
            <w:right w:w="57" w:type="dxa"/>
          </w:tblCellMar>
        </w:tblPrEx>
        <w:trPr>
          <w:cantSplit/>
          <w:trHeight w:val="64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167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民宗局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宗教临时活动地点审批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县民宗局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《宗教事务条例》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9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168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民宗局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大型宗教活动许可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1"/>
                <w:kern w:val="0"/>
                <w:sz w:val="22"/>
                <w:szCs w:val="22"/>
                <w:lang w:bidi="ar"/>
              </w:rPr>
            </w:pPr>
            <w:r>
              <w:rPr>
                <w:rFonts w:hint="eastAsia" w:asciiTheme="minorEastAsia" w:hAnsiTheme="minorEastAsia" w:eastAsiaTheme="minorEastAsia" w:cstheme="minorEastAsia"/>
                <w:b w:val="0"/>
                <w:bCs w:val="0"/>
                <w:color w:val="000000"/>
                <w:spacing w:val="-11"/>
                <w:kern w:val="0"/>
                <w:sz w:val="22"/>
                <w:szCs w:val="22"/>
                <w:lang w:bidi="ar"/>
              </w:rPr>
              <w:t>县民宗局会同县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1"/>
                <w:kern w:val="0"/>
                <w:sz w:val="22"/>
                <w:szCs w:val="22"/>
                <w:lang w:bidi="ar"/>
              </w:rPr>
              <w:t>公安局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《宗教事务条例》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5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169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民宗局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宗教团体、宗教院校、宗教活动场所接受境外捐赠审批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县民宗局(初审）</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《宗教事务条例》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《宗教事务部分行政许可项目实施办法》（国宗发〔2018〕11号）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衡南县委</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统战部</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华侨回国定居审批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县委统战部（县侨务办公室初审）</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《中华人民共和国出境入境管理法》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《华侨回国定居办理工作规定》（国侨发〔2013〕18号）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衡南县人力资源和社会保障局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职业培训学校筹设审批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县人社局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《中华人民共和国民办教育促进法》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《中华人民共和国中外合作办学条例》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省人力资源社会保障厅负责中外合作职业培训学校筹设审批；设区的市级、县级人力资源社会保障部门负责职业培训学校筹设审批</w:t>
            </w: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衡南县人力资源和社会保障局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职业培训学校办学许可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县人社局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《中华人民共和国民办教育促进法》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《中华人民共和国中外合作办学条例》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省人力资源社会保障厅负责中外合作职业培训学校办学许可；设区的市级、县级人力资源社会保障部门负责职业培训学校办学许可</w:t>
            </w: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衡南县人力资源和社会保障局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人力资源服务许可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县人社局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《中华人民共和国就业促进法》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《人力资源市场暂行条例》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衡南县人力资源和社会保障局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企业实行不定时工作制和综合计算工时工作制审批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县人社局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《中华人民共和国劳动法》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《关于企业实行不定时工作制和综合计算工时工作制的审批办法》（劳部发〔1994〕503号）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水利基建项目初步设计文件审批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9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取水许可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《中华人民共和国水法》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《取水许可和水资源费征收管理条例》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洪水影响评价类审批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《中华人民共和国水法》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《中华人民共和国防洪法》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《中华人民共和国河道管理条例》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《中华人民共和国水文条例》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河道管理范围内特定活动审批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《中华人民共和国河道管理条例》</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《湖南省人民政府关于调整一批行政权力事项的通知》（湘政发〔2020〕15号）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123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179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河道采砂许可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《中华人民共和国水法》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《中华人民共和国长江保护法》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《中华人民共和国河道管理条例》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《长江河道采砂管理条例》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0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生产建设项目水土保持方案审批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《中华人民共和国水土保持法》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7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农村集体经济组织修建水库审批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《中华人民共和国水法》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9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城市建设填堵水域、废除围堤审批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《中华人民共和国防洪法》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71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占用农业灌溉水源、灌排工程设施审批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11"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利用堤顶、戗台兼做公路审批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《中华人民共和国河道管理条例》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90"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坝顶兼做公路审批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《水库大坝安全管理条例》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2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水利局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大坝管理和保护范围内修建码头、渔塘许可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县水利局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《水库大坝安全管理条例》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2422"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衡阳市生态环境局衡南分局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一般建设项目环境影响评价审批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市生态环境衡南</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《中华人民共和国环境保护法》</w:t>
            </w:r>
          </w:p>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《中华人民共和国环境影响评价法》</w:t>
            </w:r>
          </w:p>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《中华人民共和国水污染防治法》</w:t>
            </w:r>
          </w:p>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《中华人民共和国大气污染防治法》</w:t>
            </w:r>
          </w:p>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《中华人民共和国土壤污染防治法》</w:t>
            </w:r>
          </w:p>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spacing w:val="-17"/>
                <w:kern w:val="0"/>
                <w:sz w:val="22"/>
                <w:szCs w:val="22"/>
                <w:lang w:val="en-US" w:eastAsia="zh-CN" w:bidi="ar"/>
              </w:rPr>
            </w:pPr>
            <w:r>
              <w:rPr>
                <w:rFonts w:hint="eastAsia" w:asciiTheme="minorEastAsia" w:hAnsiTheme="minorEastAsia" w:eastAsiaTheme="minorEastAsia" w:cstheme="minorEastAsia"/>
                <w:b w:val="0"/>
                <w:bCs w:val="0"/>
                <w:color w:val="000000"/>
                <w:spacing w:val="-17"/>
                <w:kern w:val="0"/>
                <w:sz w:val="22"/>
                <w:szCs w:val="22"/>
                <w:lang w:val="en-US" w:eastAsia="zh-CN" w:bidi="ar"/>
              </w:rPr>
              <w:t>《中华人民共和国固体废物污染环境防治法》</w:t>
            </w:r>
          </w:p>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spacing w:val="-17"/>
                <w:kern w:val="0"/>
                <w:sz w:val="22"/>
                <w:szCs w:val="22"/>
                <w:lang w:val="en-US" w:eastAsia="zh-CN" w:bidi="ar"/>
              </w:rPr>
            </w:pPr>
            <w:r>
              <w:rPr>
                <w:rFonts w:hint="eastAsia" w:asciiTheme="minorEastAsia" w:hAnsiTheme="minorEastAsia" w:eastAsiaTheme="minorEastAsia" w:cstheme="minorEastAsia"/>
                <w:b w:val="0"/>
                <w:bCs w:val="0"/>
                <w:color w:val="000000"/>
                <w:spacing w:val="-17"/>
                <w:kern w:val="0"/>
                <w:sz w:val="22"/>
                <w:szCs w:val="22"/>
                <w:lang w:val="en-US" w:eastAsia="zh-CN" w:bidi="ar"/>
              </w:rPr>
              <w:t>《中华人民共和国环境噪声污染防治法》</w:t>
            </w:r>
          </w:p>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《建设项目环境保护管理条例》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衡阳市生态环境局衡南分局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排污许可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市生态环境衡南</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《中华人民共和国环境保护法》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《中华人民共和国水污染防治法》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《中华人民共和国大气污染防治法》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7"/>
                <w:kern w:val="0"/>
                <w:sz w:val="22"/>
                <w:szCs w:val="22"/>
                <w:lang w:eastAsia="zh-CN" w:bidi="ar"/>
              </w:rPr>
            </w:pPr>
            <w:r>
              <w:rPr>
                <w:rFonts w:hint="eastAsia" w:asciiTheme="minorEastAsia" w:hAnsiTheme="minorEastAsia" w:eastAsiaTheme="minorEastAsia" w:cstheme="minorEastAsia"/>
                <w:b w:val="0"/>
                <w:bCs w:val="0"/>
                <w:color w:val="000000"/>
                <w:spacing w:val="-17"/>
                <w:kern w:val="0"/>
                <w:sz w:val="22"/>
                <w:szCs w:val="22"/>
                <w:lang w:bidi="ar"/>
              </w:rPr>
              <w:t>《中华人民共和国固体废物污染环境防治法》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《中华人民共和国土壤污染防治法》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《排污许可管理条例》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189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衡阳市生态环境局衡南分局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危险废物经营许可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市生态环境衡南</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pacing w:val="-17"/>
                <w:kern w:val="0"/>
                <w:sz w:val="22"/>
                <w:szCs w:val="22"/>
                <w:lang w:eastAsia="zh-CN" w:bidi="ar"/>
              </w:rPr>
            </w:pPr>
            <w:r>
              <w:rPr>
                <w:rFonts w:hint="eastAsia" w:asciiTheme="minorEastAsia" w:hAnsiTheme="minorEastAsia" w:eastAsiaTheme="minorEastAsia" w:cstheme="minorEastAsia"/>
                <w:b w:val="0"/>
                <w:bCs w:val="0"/>
                <w:color w:val="000000"/>
                <w:spacing w:val="-17"/>
                <w:kern w:val="0"/>
                <w:sz w:val="22"/>
                <w:szCs w:val="22"/>
                <w:lang w:bidi="ar"/>
              </w:rPr>
              <w:t>《中华人民共和国固体废物污染环境防治法》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《危险废物经营许可证管理办法》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衡阳市生态环境局衡南分局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延长危险废物贮存期限</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市生态环境衡南</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17"/>
                <w:kern w:val="0"/>
                <w:sz w:val="22"/>
                <w:szCs w:val="22"/>
                <w:lang w:bidi="ar"/>
              </w:rPr>
              <w:t>《中华人民共和国固体废物污染环境防治法》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000000"/>
                <w:sz w:val="22"/>
                <w:szCs w:val="22"/>
                <w:lang w:val="en-US" w:eastAsia="zh-CN"/>
              </w:rPr>
              <w:t>县级收集资料初审，报上级审批</w:t>
            </w: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衡南县应急管理局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烟花爆竹经营（零售）</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县应急管理局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《烟花爆竹安全管理条例》</w:t>
            </w:r>
          </w:p>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《烟花爆竹经营许可实施》（安全监管总局令第65号）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896" w:hRule="atLeast"/>
          <w:jc w:val="center"/>
        </w:trPr>
        <w:tc>
          <w:tcPr>
            <w:tcW w:w="2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衡南县应急管理局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危险化学品经营许可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县应急管理局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《危险化学品安全管理条例》</w:t>
            </w:r>
          </w:p>
          <w:p>
            <w:pPr>
              <w:pStyle w:val="2"/>
              <w:keepNext w:val="0"/>
              <w:keepLines w:val="0"/>
              <w:pageBreakBefore w:val="0"/>
              <w:kinsoku/>
              <w:wordWrap/>
              <w:overflowPunct/>
              <w:topLinePunct w:val="0"/>
              <w:autoSpaceDE/>
              <w:autoSpaceDN/>
              <w:bidi w:val="0"/>
              <w:adjustRightInd/>
              <w:snapToGrid/>
              <w:spacing w:line="300" w:lineRule="exact"/>
              <w:ind w:left="0" w:leftChars="0"/>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w:t>
            </w:r>
            <w:r>
              <w:rPr>
                <w:rFonts w:hint="eastAsia" w:asciiTheme="minorEastAsia" w:hAnsiTheme="minorEastAsia" w:eastAsiaTheme="minorEastAsia" w:cstheme="minorEastAsia"/>
                <w:b w:val="0"/>
                <w:bCs w:val="0"/>
                <w:color w:val="000000"/>
                <w:spacing w:val="-11"/>
                <w:sz w:val="22"/>
                <w:szCs w:val="22"/>
              </w:rPr>
              <w:t>危险化学品经营许可证管理办法》（安全监管总局第55号公布，安全监管总局令第79号修正）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tc>
      </w:tr>
      <w:tr>
        <w:tblPrEx>
          <w:tblCellMar>
            <w:top w:w="0" w:type="dxa"/>
            <w:left w:w="57" w:type="dxa"/>
            <w:bottom w:w="0" w:type="dxa"/>
            <w:right w:w="57" w:type="dxa"/>
          </w:tblCellMar>
        </w:tblPrEx>
        <w:trPr>
          <w:cantSplit/>
          <w:trHeight w:val="69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林草种子生产经营许可证核发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县林业局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《中华人民共和国种子法》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57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林草植物检疫证书核发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县林业局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《植物检疫条例》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建设项目使用林地及在森林和野生动物类型国家级自然保护区建设审批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县林业局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《中华人民共和国森林法》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《中华人民共和国森林法实施条例》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spacing w:val="-17"/>
                <w:kern w:val="0"/>
                <w:sz w:val="22"/>
                <w:szCs w:val="22"/>
                <w:lang w:bidi="ar"/>
              </w:rPr>
              <w:t>《森林和野生动物类型自然保护区管理办法》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2138"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林木采伐许可证核发</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县林业局；乡镇（街道）农业综合服务中心初审</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《中华人民共和国森林法》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《中华人民共和国森林法实施条例》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sz w:val="22"/>
                <w:szCs w:val="22"/>
              </w:rPr>
              <w:t>根据衡南县《关于进一步明确赋予乡镇、街道经济社会管理事项承接方案及办理要求的通知》（清审改办</w:t>
            </w:r>
            <w:r>
              <w:rPr>
                <w:rFonts w:hint="eastAsia" w:asciiTheme="minorEastAsia" w:hAnsiTheme="minorEastAsia" w:eastAsiaTheme="minorEastAsia" w:cstheme="minorEastAsia"/>
                <w:b w:val="0"/>
                <w:bCs w:val="0"/>
                <w:color w:val="000000"/>
                <w:sz w:val="22"/>
                <w:szCs w:val="22"/>
                <w:lang w:val="en-US" w:eastAsia="zh-CN"/>
              </w:rPr>
              <w:t>[</w:t>
            </w:r>
            <w:r>
              <w:rPr>
                <w:rFonts w:hint="eastAsia" w:asciiTheme="minorEastAsia" w:hAnsiTheme="minorEastAsia" w:eastAsiaTheme="minorEastAsia" w:cstheme="minorEastAsia"/>
                <w:b w:val="0"/>
                <w:bCs w:val="0"/>
                <w:color w:val="000000"/>
                <w:sz w:val="22"/>
                <w:szCs w:val="22"/>
              </w:rPr>
              <w:t>2021</w:t>
            </w:r>
            <w:r>
              <w:rPr>
                <w:rFonts w:hint="eastAsia" w:asciiTheme="minorEastAsia" w:hAnsiTheme="minorEastAsia" w:eastAsiaTheme="minorEastAsia" w:cstheme="minorEastAsia"/>
                <w:b w:val="0"/>
                <w:bCs w:val="0"/>
                <w:color w:val="000000"/>
                <w:sz w:val="22"/>
                <w:szCs w:val="22"/>
                <w:lang w:val="en-US" w:eastAsia="zh-CN"/>
              </w:rPr>
              <w:t>]</w:t>
            </w:r>
            <w:r>
              <w:rPr>
                <w:rFonts w:hint="eastAsia" w:asciiTheme="minorEastAsia" w:hAnsiTheme="minorEastAsia" w:eastAsiaTheme="minorEastAsia" w:cstheme="minorEastAsia"/>
                <w:b w:val="0"/>
                <w:bCs w:val="0"/>
                <w:color w:val="000000"/>
                <w:sz w:val="22"/>
                <w:szCs w:val="22"/>
              </w:rPr>
              <w:t>1号）文件，服务前移乡镇</w:t>
            </w:r>
            <w:r>
              <w:rPr>
                <w:rFonts w:hint="eastAsia" w:asciiTheme="minorEastAsia" w:hAnsiTheme="minorEastAsia" w:eastAsiaTheme="minorEastAsia" w:cstheme="minorEastAsia"/>
                <w:b w:val="0"/>
                <w:bCs w:val="0"/>
                <w:color w:val="000000"/>
                <w:sz w:val="22"/>
                <w:szCs w:val="22"/>
                <w:lang w:eastAsia="zh-CN"/>
              </w:rPr>
              <w:t>（</w:t>
            </w:r>
            <w:r>
              <w:rPr>
                <w:rFonts w:hint="eastAsia" w:asciiTheme="minorEastAsia" w:hAnsiTheme="minorEastAsia" w:eastAsiaTheme="minorEastAsia" w:cstheme="minorEastAsia"/>
                <w:b w:val="0"/>
                <w:bCs w:val="0"/>
                <w:color w:val="000000"/>
                <w:sz w:val="22"/>
                <w:szCs w:val="22"/>
              </w:rPr>
              <w:t>街道</w:t>
            </w:r>
            <w:r>
              <w:rPr>
                <w:rFonts w:hint="eastAsia" w:asciiTheme="minorEastAsia" w:hAnsiTheme="minorEastAsia" w:eastAsiaTheme="minorEastAsia" w:cstheme="minorEastAsia"/>
                <w:b w:val="0"/>
                <w:bCs w:val="0"/>
                <w:color w:val="000000"/>
                <w:sz w:val="22"/>
                <w:szCs w:val="22"/>
                <w:lang w:eastAsia="zh-CN"/>
              </w:rPr>
              <w:t>）</w:t>
            </w: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在风景名胜区内从事建设、设置广告、举办大型游乐活动以及其他影响生态和景观活动许可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县林业局（风景名胜区管理机构）</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《风景名胜区条例》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猎捕陆生野生动物审批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县林业局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《中华人民共和国野生动物保护法》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spacing w:val="-6"/>
                <w:kern w:val="0"/>
                <w:sz w:val="22"/>
                <w:szCs w:val="22"/>
                <w:lang w:bidi="ar"/>
              </w:rPr>
              <w:t>《中华人民共和国陆生野生动物保护实施条例》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199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森林草原防火期内在森林草原防火区野外用火审批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县政府（由县林业局承办）；县林业局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《森林防火条例》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《草原防火条例》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200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森林草原防火期内在森林草原防火区爆破、勘察和施工等活动审批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县林业局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《森林防火条例》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《草原防火条例》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201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进入森林高火险区、草原防火管制区审批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县政府（由县林业局承办）；县林业局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《森林防火条例》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《草原防火条例》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202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林业局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工商企业等社会资本通过流转取得林地经营权审批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县政府（由县林业局承办）；县林业局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《中华人民共和国农村土地承包法》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170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203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bidi="ar"/>
                <w14:textFill>
                  <w14:solidFill>
                    <w14:schemeClr w14:val="tx1"/>
                  </w14:solidFill>
                </w14:textFill>
              </w:rPr>
              <w:t>建筑业企业资质认定</w:t>
            </w:r>
            <w:r>
              <w:rPr>
                <w:rFonts w:hint="eastAsia" w:asciiTheme="minorEastAsia" w:hAnsiTheme="minorEastAsia" w:eastAsiaTheme="minorEastAsia" w:cstheme="minorEastAsia"/>
                <w:b w:val="0"/>
                <w:bCs w:val="0"/>
                <w:color w:val="000000" w:themeColor="text1"/>
                <w:kern w:val="0"/>
                <w:sz w:val="22"/>
                <w:szCs w:val="22"/>
                <w:lang w:eastAsia="zh-CN" w:bidi="ar"/>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0"/>
                <w:sz w:val="22"/>
                <w:szCs w:val="22"/>
                <w:lang w:val="en-US" w:eastAsia="zh-CN" w:bidi="ar"/>
                <w14:textFill>
                  <w14:solidFill>
                    <w14:schemeClr w14:val="tx1"/>
                  </w14:solidFill>
                </w14:textFill>
              </w:rPr>
              <w:t>燃气相关企业</w:t>
            </w:r>
            <w:r>
              <w:rPr>
                <w:rFonts w:hint="eastAsia" w:asciiTheme="minorEastAsia" w:hAnsiTheme="minorEastAsia" w:eastAsiaTheme="minorEastAsia" w:cstheme="minorEastAsia"/>
                <w:b w:val="0"/>
                <w:bCs w:val="0"/>
                <w:color w:val="000000" w:themeColor="text1"/>
                <w:kern w:val="0"/>
                <w:sz w:val="22"/>
                <w:szCs w:val="22"/>
                <w:lang w:eastAsia="zh-CN" w:bidi="ar"/>
                <w14:textFill>
                  <w14:solidFill>
                    <w14:schemeClr w14:val="tx1"/>
                  </w14:solidFill>
                </w14:textFill>
              </w:rPr>
              <w:t>）</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《中华人民共和国建筑法》</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《建设工程质量管理条例》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《建筑业企业资质管理规定》（住房城乡建设部令第22号公布，住房城乡建设部令第45号修正）</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燃气燃烧器具安装、维修企业资质核准，由县城管局主管</w:t>
            </w:r>
          </w:p>
        </w:tc>
      </w:tr>
      <w:tr>
        <w:tblPrEx>
          <w:tblCellMar>
            <w:top w:w="0" w:type="dxa"/>
            <w:left w:w="57" w:type="dxa"/>
            <w:bottom w:w="0" w:type="dxa"/>
            <w:right w:w="57" w:type="dxa"/>
          </w:tblCellMar>
        </w:tblPrEx>
        <w:trPr>
          <w:cantSplit/>
          <w:trHeight w:val="96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204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关闭、闲置、拆除城市环境卫生设施许可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《中华人民共和国固体废物污染环境</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防治法》</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205</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拆除环境卫生设施许可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《城市市容和环境卫生管理条例》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103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206</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从事城市生活垃圾经营性清扫、收集、运输、处理服务审批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207</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城市建筑垃圾处置核准</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97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b w:val="0"/>
                <w:bCs w:val="0"/>
                <w:color w:val="000000"/>
                <w:sz w:val="22"/>
                <w:szCs w:val="22"/>
                <w:lang w:bidi="ar"/>
              </w:rPr>
            </w:pPr>
          </w:p>
          <w:p>
            <w:pPr>
              <w:keepNext w:val="0"/>
              <w:keepLines w:val="0"/>
              <w:pageBreakBefore w:val="0"/>
              <w:numPr>
                <w:ilvl w:val="0"/>
                <w:numId w:val="0"/>
              </w:numPr>
              <w:kinsoku/>
              <w:wordWrap/>
              <w:overflowPunct/>
              <w:topLinePunct w:val="0"/>
              <w:autoSpaceDE/>
              <w:autoSpaceDN/>
              <w:bidi w:val="0"/>
              <w:adjustRightInd/>
              <w:snapToGrid/>
              <w:spacing w:line="300" w:lineRule="exact"/>
              <w:ind w:leftChars="0"/>
              <w:jc w:val="center"/>
              <w:rPr>
                <w:rFonts w:hint="eastAsia" w:asciiTheme="minorEastAsia" w:hAnsiTheme="minorEastAsia" w:eastAsiaTheme="minorEastAsia" w:cstheme="minorEastAsia"/>
                <w:b w:val="0"/>
                <w:bCs w:val="0"/>
                <w:color w:val="000000"/>
                <w:kern w:val="2"/>
                <w:sz w:val="22"/>
                <w:szCs w:val="22"/>
                <w:lang w:val="en-US" w:eastAsia="zh-CN" w:bidi="ar"/>
              </w:rPr>
            </w:pPr>
            <w:r>
              <w:rPr>
                <w:rFonts w:hint="eastAsia" w:asciiTheme="minorEastAsia" w:hAnsiTheme="minorEastAsia" w:eastAsiaTheme="minorEastAsia" w:cstheme="minorEastAsia"/>
                <w:b w:val="0"/>
                <w:bCs w:val="0"/>
                <w:color w:val="000000"/>
                <w:sz w:val="22"/>
                <w:szCs w:val="22"/>
                <w:lang w:val="en-US" w:eastAsia="zh-CN" w:bidi="ar"/>
              </w:rPr>
              <w:t>208</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城镇污水排入排水管网</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许可</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《城镇排水与污水处理条例》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99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209</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燃气经营者改动市政燃气设施审批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eastAsia="zh-CN" w:bidi="ar"/>
              </w:rPr>
            </w:pPr>
            <w:r>
              <w:rPr>
                <w:rFonts w:hint="eastAsia" w:asciiTheme="minorEastAsia" w:hAnsiTheme="minorEastAsia" w:eastAsiaTheme="minorEastAsia" w:cstheme="minorEastAsia"/>
                <w:b w:val="0"/>
                <w:bCs w:val="0"/>
                <w:color w:val="000000"/>
                <w:kern w:val="0"/>
                <w:sz w:val="22"/>
                <w:szCs w:val="22"/>
                <w:lang w:bidi="ar"/>
              </w:rPr>
              <w:t>《城镇燃气管理条例》</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《国务院关于第六批取消和调整行政审批项目的决定》（国发〔2012〕52号）</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p>
          <w:p>
            <w:pPr>
              <w:keepNext w:val="0"/>
              <w:keepLines w:val="0"/>
              <w:pageBreakBefore w:val="0"/>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b w:val="0"/>
                <w:bCs w:val="0"/>
                <w:color w:val="000000"/>
                <w:sz w:val="22"/>
                <w:szCs w:val="22"/>
              </w:rPr>
            </w:pPr>
          </w:p>
          <w:p>
            <w:pPr>
              <w:pStyle w:val="2"/>
              <w:keepNext w:val="0"/>
              <w:keepLines w:val="0"/>
              <w:pageBreakBefore w:val="0"/>
              <w:kinsoku/>
              <w:wordWrap/>
              <w:overflowPunct/>
              <w:topLinePunct w:val="0"/>
              <w:autoSpaceDE/>
              <w:autoSpaceDN/>
              <w:bidi w:val="0"/>
              <w:adjustRightInd/>
              <w:snapToGrid/>
              <w:spacing w:line="300" w:lineRule="exact"/>
              <w:ind w:left="1280" w:leftChars="400"/>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95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210</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特殊车辆在城市道路上行驶审批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《城市道路管理条例》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98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改变绿化规划、绿化用地的使用性质审批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《国务院对确需保留的行政审批项目设定行政许可的决定》</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r>
        <w:tblPrEx>
          <w:tblCellMar>
            <w:top w:w="0" w:type="dxa"/>
            <w:left w:w="57" w:type="dxa"/>
            <w:bottom w:w="0" w:type="dxa"/>
            <w:right w:w="57" w:type="dxa"/>
          </w:tblCellMar>
        </w:tblPrEx>
        <w:trPr>
          <w:cantSplit/>
          <w:trHeight w:val="89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212</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工程建设涉及城市绿地、树木审批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lang w:val="en-US" w:eastAsia="zh-CN"/>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《城市绿化条例》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根据《关于进一步明确赋予乡镇、街道经济社会管理事项承接</w:t>
            </w:r>
            <w:r>
              <w:rPr>
                <w:rFonts w:hint="eastAsia" w:asciiTheme="minorEastAsia" w:hAnsiTheme="minorEastAsia" w:eastAsiaTheme="minorEastAsia" w:cstheme="minorEastAsia"/>
                <w:b w:val="0"/>
                <w:bCs w:val="0"/>
                <w:color w:val="000000"/>
                <w:kern w:val="0"/>
                <w:sz w:val="22"/>
                <w:szCs w:val="22"/>
                <w:lang w:eastAsia="zh-CN" w:bidi="ar"/>
              </w:rPr>
              <w:t>方</w:t>
            </w:r>
            <w:r>
              <w:rPr>
                <w:rFonts w:hint="eastAsia" w:asciiTheme="minorEastAsia" w:hAnsiTheme="minorEastAsia" w:eastAsiaTheme="minorEastAsia" w:cstheme="minorEastAsia"/>
                <w:b w:val="0"/>
                <w:bCs w:val="0"/>
                <w:color w:val="000000"/>
                <w:kern w:val="0"/>
                <w:sz w:val="22"/>
                <w:szCs w:val="22"/>
                <w:lang w:bidi="ar"/>
              </w:rPr>
              <w:t>案及办理要求的通知》（清审改办〔2021〕1号）直接赋权乡镇(街道)</w:t>
            </w:r>
          </w:p>
        </w:tc>
      </w:tr>
      <w:tr>
        <w:tblPrEx>
          <w:tblCellMar>
            <w:top w:w="0" w:type="dxa"/>
            <w:left w:w="57" w:type="dxa"/>
            <w:bottom w:w="0" w:type="dxa"/>
            <w:right w:w="57" w:type="dxa"/>
          </w:tblCellMar>
        </w:tblPrEx>
        <w:trPr>
          <w:cantSplit/>
          <w:trHeight w:val="207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Chars="0"/>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设置大型户外广告及在城市建筑物、设施上悬挂、张贴宣传品审批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乡镇（街道）</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《城市市容和环境卫生管理条例》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根据《关于进一步明确赋予乡镇、街道经济社会管理事项承接</w:t>
            </w:r>
            <w:r>
              <w:rPr>
                <w:rFonts w:hint="eastAsia" w:asciiTheme="minorEastAsia" w:hAnsiTheme="minorEastAsia" w:eastAsiaTheme="minorEastAsia" w:cstheme="minorEastAsia"/>
                <w:b w:val="0"/>
                <w:bCs w:val="0"/>
                <w:color w:val="000000"/>
                <w:kern w:val="0"/>
                <w:sz w:val="22"/>
                <w:szCs w:val="22"/>
                <w:lang w:eastAsia="zh-CN" w:bidi="ar"/>
              </w:rPr>
              <w:t>方</w:t>
            </w:r>
            <w:r>
              <w:rPr>
                <w:rFonts w:hint="eastAsia" w:asciiTheme="minorEastAsia" w:hAnsiTheme="minorEastAsia" w:eastAsiaTheme="minorEastAsia" w:cstheme="minorEastAsia"/>
                <w:b w:val="0"/>
                <w:bCs w:val="0"/>
                <w:color w:val="000000"/>
                <w:kern w:val="0"/>
                <w:sz w:val="22"/>
                <w:szCs w:val="22"/>
                <w:lang w:bidi="ar"/>
              </w:rPr>
              <w:t>案及办理要求的通知》（清审改办〔2021〕1号）直接赋权乡镇(街道)</w:t>
            </w:r>
          </w:p>
        </w:tc>
      </w:tr>
      <w:tr>
        <w:tblPrEx>
          <w:tblCellMar>
            <w:top w:w="0" w:type="dxa"/>
            <w:left w:w="57" w:type="dxa"/>
            <w:bottom w:w="0" w:type="dxa"/>
            <w:right w:w="57" w:type="dxa"/>
          </w:tblCellMar>
        </w:tblPrEx>
        <w:trPr>
          <w:cantSplit/>
          <w:trHeight w:val="152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Chars="0"/>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214</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衡南县城市管理和综合执法局</w:t>
            </w:r>
          </w:p>
        </w:tc>
        <w:tc>
          <w:tcPr>
            <w:tcW w:w="102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临时性建筑物搭建、堆放物料、占道施工审批</w:t>
            </w:r>
          </w:p>
        </w:tc>
        <w:tc>
          <w:tcPr>
            <w:tcW w:w="71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县城管执法局</w:t>
            </w:r>
          </w:p>
        </w:tc>
        <w:tc>
          <w:tcPr>
            <w:tcW w:w="163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2"/>
                <w:sz w:val="22"/>
                <w:szCs w:val="22"/>
                <w:lang w:val="en-US" w:eastAsia="zh-CN" w:bidi="ar-SA"/>
              </w:rPr>
            </w:pPr>
            <w:r>
              <w:rPr>
                <w:rFonts w:hint="eastAsia" w:asciiTheme="minorEastAsia" w:hAnsiTheme="minorEastAsia" w:eastAsiaTheme="minorEastAsia" w:cstheme="minorEastAsia"/>
                <w:b w:val="0"/>
                <w:bCs w:val="0"/>
                <w:color w:val="000000"/>
                <w:kern w:val="0"/>
                <w:sz w:val="22"/>
                <w:szCs w:val="22"/>
                <w:lang w:bidi="ar"/>
              </w:rPr>
              <w:t>《城市市容和环境卫生管理条例》</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kern w:val="2"/>
                <w:sz w:val="22"/>
                <w:szCs w:val="22"/>
                <w:lang w:val="en-US" w:eastAsia="zh-CN" w:bidi="ar-SA"/>
              </w:rPr>
            </w:pPr>
          </w:p>
        </w:tc>
      </w:tr>
    </w:tbl>
    <w:p>
      <w:pPr>
        <w:pStyle w:val="4"/>
        <w:adjustRightInd w:val="0"/>
        <w:snapToGrid w:val="0"/>
        <w:spacing w:after="0"/>
        <w:ind w:firstLine="0" w:firstLineChars="0"/>
        <w:rPr>
          <w:rFonts w:hint="eastAsia" w:ascii="仿宋" w:hAnsi="仿宋" w:eastAsia="仿宋" w:cs="仿宋"/>
          <w:b w:val="0"/>
          <w:bCs w:val="0"/>
          <w:color w:val="000000"/>
          <w:sz w:val="24"/>
          <w:szCs w:val="24"/>
        </w:rPr>
      </w:pPr>
    </w:p>
    <w:p>
      <w:pPr>
        <w:pStyle w:val="4"/>
        <w:adjustRightInd w:val="0"/>
        <w:snapToGrid w:val="0"/>
        <w:spacing w:after="0"/>
        <w:ind w:firstLine="0" w:firstLineChars="0"/>
        <w:rPr>
          <w:rFonts w:hint="eastAsia" w:ascii="宋体" w:hAnsi="宋体" w:eastAsia="宋体" w:cs="仿宋"/>
          <w:b w:val="0"/>
          <w:bCs w:val="0"/>
          <w:color w:val="000000"/>
          <w:sz w:val="21"/>
          <w:szCs w:val="21"/>
        </w:rPr>
      </w:pPr>
    </w:p>
    <w:p>
      <w:pPr>
        <w:pStyle w:val="4"/>
        <w:adjustRightInd w:val="0"/>
        <w:snapToGrid w:val="0"/>
        <w:spacing w:after="0"/>
        <w:ind w:firstLine="0" w:firstLineChars="0"/>
        <w:rPr>
          <w:rFonts w:hint="eastAsia" w:ascii="宋体" w:hAnsi="宋体" w:eastAsia="宋体" w:cs="仿宋"/>
          <w:b w:val="0"/>
          <w:bCs w:val="0"/>
          <w:color w:val="000000"/>
          <w:sz w:val="21"/>
          <w:szCs w:val="21"/>
        </w:rPr>
      </w:pPr>
    </w:p>
    <w:p>
      <w:pPr>
        <w:rPr>
          <w:rFonts w:eastAsia="黑体"/>
          <w:b w:val="0"/>
          <w:bCs w:val="0"/>
          <w:color w:val="000000"/>
          <w:sz w:val="32"/>
          <w:szCs w:val="32"/>
        </w:rPr>
      </w:pPr>
    </w:p>
    <w:p>
      <w:pPr>
        <w:rPr>
          <w:rFonts w:eastAsia="黑体"/>
          <w:b w:val="0"/>
          <w:bCs w:val="0"/>
          <w:color w:val="000000"/>
          <w:sz w:val="32"/>
          <w:szCs w:val="32"/>
        </w:rPr>
      </w:pPr>
    </w:p>
    <w:p>
      <w:pPr>
        <w:rPr>
          <w:rFonts w:eastAsia="黑体"/>
          <w:b w:val="0"/>
          <w:bCs w:val="0"/>
          <w:color w:val="000000"/>
          <w:sz w:val="32"/>
          <w:szCs w:val="32"/>
        </w:rPr>
      </w:pPr>
    </w:p>
    <w:p>
      <w:pPr>
        <w:rPr>
          <w:rFonts w:eastAsia="黑体"/>
          <w:b w:val="0"/>
          <w:bCs w:val="0"/>
          <w:color w:val="000000"/>
          <w:sz w:val="32"/>
          <w:szCs w:val="32"/>
        </w:rPr>
      </w:pPr>
      <w:r>
        <w:rPr>
          <w:rFonts w:eastAsia="黑体"/>
          <w:b w:val="0"/>
          <w:bCs w:val="0"/>
          <w:color w:val="000000"/>
          <w:sz w:val="32"/>
          <w:szCs w:val="32"/>
        </w:rPr>
        <w:t>二、地方性法规、省级政府规章设定的行政许可事项（</w:t>
      </w:r>
      <w:r>
        <w:rPr>
          <w:rFonts w:hint="eastAsia" w:eastAsia="黑体"/>
          <w:b w:val="0"/>
          <w:bCs w:val="0"/>
          <w:color w:val="000000"/>
          <w:sz w:val="32"/>
          <w:szCs w:val="32"/>
          <w:lang w:val="en-US" w:eastAsia="zh-CN"/>
        </w:rPr>
        <w:t>8</w:t>
      </w:r>
      <w:r>
        <w:rPr>
          <w:rFonts w:eastAsia="黑体"/>
          <w:b w:val="0"/>
          <w:bCs w:val="0"/>
          <w:color w:val="000000"/>
          <w:sz w:val="32"/>
          <w:szCs w:val="32"/>
        </w:rPr>
        <w:t>项）</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7"/>
        <w:tblW w:w="5127" w:type="pct"/>
        <w:tblInd w:w="-159" w:type="dxa"/>
        <w:tblLayout w:type="autofit"/>
        <w:tblCellMar>
          <w:top w:w="0" w:type="dxa"/>
          <w:left w:w="108" w:type="dxa"/>
          <w:bottom w:w="0" w:type="dxa"/>
          <w:right w:w="108" w:type="dxa"/>
        </w:tblCellMar>
      </w:tblPr>
      <w:tblGrid>
        <w:gridCol w:w="720"/>
        <w:gridCol w:w="1830"/>
        <w:gridCol w:w="2460"/>
        <w:gridCol w:w="2294"/>
        <w:gridCol w:w="4201"/>
        <w:gridCol w:w="2611"/>
      </w:tblGrid>
      <w:tr>
        <w:tblPrEx>
          <w:tblCellMar>
            <w:top w:w="0" w:type="dxa"/>
            <w:left w:w="108" w:type="dxa"/>
            <w:bottom w:w="0" w:type="dxa"/>
            <w:right w:w="108" w:type="dxa"/>
          </w:tblCellMar>
        </w:tblPrEx>
        <w:trPr>
          <w:cantSplit/>
          <w:trHeight w:val="795" w:hRule="atLeast"/>
          <w:tblHeader/>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2"/>
                <w:szCs w:val="22"/>
                <w:lang w:bidi="ar"/>
              </w:rPr>
            </w:pPr>
            <w:r>
              <w:rPr>
                <w:rFonts w:hint="eastAsia" w:ascii="黑体" w:hAnsi="黑体" w:eastAsia="黑体" w:cs="黑体"/>
                <w:b w:val="0"/>
                <w:bCs w:val="0"/>
                <w:color w:val="000000"/>
                <w:kern w:val="0"/>
                <w:sz w:val="22"/>
                <w:szCs w:val="22"/>
                <w:lang w:bidi="ar"/>
              </w:rPr>
              <w:t>序号</w:t>
            </w:r>
          </w:p>
        </w:tc>
        <w:tc>
          <w:tcPr>
            <w:tcW w:w="6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县级主管部门</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事项名称</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实施机关</w:t>
            </w:r>
          </w:p>
        </w:tc>
        <w:tc>
          <w:tcPr>
            <w:tcW w:w="1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color w:val="000000"/>
                <w:kern w:val="0"/>
                <w:sz w:val="22"/>
                <w:szCs w:val="22"/>
                <w:lang w:bidi="ar"/>
              </w:rPr>
              <w:t>设定和实施依据</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color w:val="000000"/>
                <w:kern w:val="0"/>
                <w:sz w:val="22"/>
                <w:szCs w:val="22"/>
                <w:lang w:val="en" w:bidi="ar"/>
              </w:rPr>
            </w:pPr>
            <w:r>
              <w:rPr>
                <w:rFonts w:hint="eastAsia" w:ascii="黑体" w:hAnsi="黑体" w:eastAsia="黑体" w:cs="黑体"/>
                <w:b w:val="0"/>
                <w:bCs w:val="0"/>
                <w:color w:val="000000"/>
                <w:kern w:val="0"/>
                <w:sz w:val="22"/>
                <w:szCs w:val="22"/>
                <w:lang w:val="en" w:bidi="ar"/>
              </w:rPr>
              <w:t>备注</w:t>
            </w:r>
          </w:p>
        </w:tc>
      </w:tr>
      <w:tr>
        <w:tblPrEx>
          <w:tblCellMar>
            <w:top w:w="0" w:type="dxa"/>
            <w:left w:w="108" w:type="dxa"/>
            <w:bottom w:w="0" w:type="dxa"/>
            <w:right w:w="108" w:type="dxa"/>
          </w:tblCellMar>
        </w:tblPrEx>
        <w:trPr>
          <w:cantSplit/>
          <w:trHeight w:val="1555" w:hRule="atLeast"/>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215</w:t>
            </w:r>
          </w:p>
        </w:tc>
        <w:tc>
          <w:tcPr>
            <w:tcW w:w="6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林业局</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出售、收购、利用省重点保护野生动植物及其产品审批</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县林业局</w:t>
            </w:r>
          </w:p>
        </w:tc>
        <w:tc>
          <w:tcPr>
            <w:tcW w:w="1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《湖南省野生动植物资源保护条例》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《湖南省人民政府关于调整一批行政权力事项的通知》（湘政发〔2020〕15号）委托下放</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b w:val="0"/>
                <w:bCs w:val="0"/>
                <w:color w:val="000000"/>
                <w:kern w:val="0"/>
                <w:sz w:val="22"/>
                <w:szCs w:val="22"/>
                <w:lang w:bidi="ar"/>
              </w:rPr>
            </w:pPr>
          </w:p>
        </w:tc>
      </w:tr>
      <w:tr>
        <w:tblPrEx>
          <w:tblCellMar>
            <w:top w:w="0" w:type="dxa"/>
            <w:left w:w="108" w:type="dxa"/>
            <w:bottom w:w="0" w:type="dxa"/>
            <w:right w:w="108" w:type="dxa"/>
          </w:tblCellMar>
        </w:tblPrEx>
        <w:trPr>
          <w:cantSplit/>
          <w:trHeight w:val="1560" w:hRule="atLeast"/>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216</w:t>
            </w:r>
          </w:p>
        </w:tc>
        <w:tc>
          <w:tcPr>
            <w:tcW w:w="6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林业局</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人工繁育省重点保护野生动物审批</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县林业局（报市林业局备案）</w:t>
            </w:r>
          </w:p>
        </w:tc>
        <w:tc>
          <w:tcPr>
            <w:tcW w:w="1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《湖南省野生动植物资源保护条例》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《湖南省人民政府关于调整一批行政权力事项的通知》（湘政发〔2020〕15号）委托下放</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b w:val="0"/>
                <w:bCs w:val="0"/>
                <w:color w:val="000000"/>
                <w:kern w:val="0"/>
                <w:sz w:val="22"/>
                <w:szCs w:val="22"/>
                <w:lang w:bidi="ar"/>
              </w:rPr>
            </w:pPr>
          </w:p>
        </w:tc>
      </w:tr>
      <w:tr>
        <w:tblPrEx>
          <w:tblCellMar>
            <w:top w:w="0" w:type="dxa"/>
            <w:left w:w="108" w:type="dxa"/>
            <w:bottom w:w="0" w:type="dxa"/>
            <w:right w:w="108" w:type="dxa"/>
          </w:tblCellMar>
        </w:tblPrEx>
        <w:trPr>
          <w:cantSplit/>
          <w:trHeight w:val="902" w:hRule="atLeast"/>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217</w:t>
            </w:r>
          </w:p>
        </w:tc>
        <w:tc>
          <w:tcPr>
            <w:tcW w:w="6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林业局</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猎采省重点保护的野生动植物审批</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县林业局（初审），报市林业局</w:t>
            </w:r>
          </w:p>
        </w:tc>
        <w:tc>
          <w:tcPr>
            <w:tcW w:w="1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pacing w:val="0"/>
                <w:kern w:val="0"/>
                <w:sz w:val="22"/>
                <w:szCs w:val="22"/>
                <w:lang w:bidi="ar"/>
              </w:rPr>
              <w:t>《湖南省野生动植物资源保护条例》</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b w:val="0"/>
                <w:bCs w:val="0"/>
                <w:color w:val="000000"/>
                <w:kern w:val="0"/>
                <w:sz w:val="22"/>
                <w:szCs w:val="22"/>
                <w:lang w:bidi="ar"/>
              </w:rPr>
            </w:pPr>
          </w:p>
        </w:tc>
      </w:tr>
      <w:tr>
        <w:tblPrEx>
          <w:tblCellMar>
            <w:top w:w="0" w:type="dxa"/>
            <w:left w:w="108" w:type="dxa"/>
            <w:bottom w:w="0" w:type="dxa"/>
            <w:right w:w="108" w:type="dxa"/>
          </w:tblCellMar>
        </w:tblPrEx>
        <w:trPr>
          <w:cantSplit/>
          <w:trHeight w:val="1195" w:hRule="atLeast"/>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218</w:t>
            </w:r>
          </w:p>
        </w:tc>
        <w:tc>
          <w:tcPr>
            <w:tcW w:w="6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衡南县林业局、衡南县城市管理和综合执法局</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移植古树名木审批</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县林业局；县城管局</w:t>
            </w:r>
          </w:p>
        </w:tc>
        <w:tc>
          <w:tcPr>
            <w:tcW w:w="1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《湖南省林业条例》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《湖南省古树名木保护办法》</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城市建成区内由园林绿化主管部门实施，其余由林业部门实施</w:t>
            </w:r>
          </w:p>
        </w:tc>
      </w:tr>
      <w:tr>
        <w:tblPrEx>
          <w:tblCellMar>
            <w:top w:w="0" w:type="dxa"/>
            <w:left w:w="108" w:type="dxa"/>
            <w:bottom w:w="0" w:type="dxa"/>
            <w:right w:w="108" w:type="dxa"/>
          </w:tblCellMar>
        </w:tblPrEx>
        <w:trPr>
          <w:cantSplit/>
          <w:trHeight w:val="1256" w:hRule="atLeast"/>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219</w:t>
            </w:r>
          </w:p>
        </w:tc>
        <w:tc>
          <w:tcPr>
            <w:tcW w:w="6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kern w:val="0"/>
                <w:sz w:val="22"/>
                <w:szCs w:val="22"/>
                <w:lang w:bidi="ar"/>
              </w:rPr>
            </w:pPr>
            <w:r>
              <w:rPr>
                <w:rFonts w:hint="eastAsia" w:asciiTheme="minorEastAsia" w:hAnsiTheme="minorEastAsia" w:eastAsiaTheme="minorEastAsia" w:cstheme="minorEastAsia"/>
                <w:b w:val="0"/>
                <w:bCs w:val="0"/>
                <w:color w:val="000000"/>
                <w:kern w:val="0"/>
                <w:sz w:val="22"/>
                <w:szCs w:val="22"/>
                <w:lang w:bidi="ar"/>
              </w:rPr>
              <w:t>衡南县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林业局</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植物园设立许可</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县政府（由林业局承办）审核，报市人民政府批准</w:t>
            </w:r>
          </w:p>
        </w:tc>
        <w:tc>
          <w:tcPr>
            <w:tcW w:w="1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《湖南省植物园条例》</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b w:val="0"/>
                <w:bCs w:val="0"/>
                <w:color w:val="000000"/>
                <w:kern w:val="0"/>
                <w:sz w:val="22"/>
                <w:szCs w:val="22"/>
                <w:lang w:bidi="ar"/>
              </w:rPr>
            </w:pPr>
          </w:p>
        </w:tc>
      </w:tr>
      <w:tr>
        <w:tblPrEx>
          <w:tblCellMar>
            <w:top w:w="0" w:type="dxa"/>
            <w:left w:w="108" w:type="dxa"/>
            <w:bottom w:w="0" w:type="dxa"/>
            <w:right w:w="108" w:type="dxa"/>
          </w:tblCellMar>
        </w:tblPrEx>
        <w:trPr>
          <w:cantSplit/>
          <w:trHeight w:val="1094" w:hRule="atLeast"/>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220</w:t>
            </w:r>
          </w:p>
        </w:tc>
        <w:tc>
          <w:tcPr>
            <w:tcW w:w="6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衡南县市场</w:t>
            </w:r>
            <w:r>
              <w:rPr>
                <w:rFonts w:hint="eastAsia" w:asciiTheme="minorEastAsia" w:hAnsiTheme="minorEastAsia" w:eastAsiaTheme="minorEastAsia" w:cstheme="minorEastAsia"/>
                <w:b w:val="0"/>
                <w:bCs w:val="0"/>
                <w:color w:val="000000"/>
                <w:kern w:val="0"/>
                <w:sz w:val="22"/>
                <w:szCs w:val="22"/>
                <w:lang w:eastAsia="zh-CN" w:bidi="ar"/>
              </w:rPr>
              <w:t>监督</w:t>
            </w:r>
            <w:r>
              <w:rPr>
                <w:rFonts w:hint="eastAsia" w:asciiTheme="minorEastAsia" w:hAnsiTheme="minorEastAsia" w:eastAsiaTheme="minorEastAsia" w:cstheme="minorEastAsia"/>
                <w:b w:val="0"/>
                <w:bCs w:val="0"/>
                <w:color w:val="000000"/>
                <w:kern w:val="0"/>
                <w:sz w:val="22"/>
                <w:szCs w:val="22"/>
                <w:lang w:bidi="ar"/>
              </w:rPr>
              <w:t>管</w:t>
            </w:r>
            <w:r>
              <w:rPr>
                <w:rFonts w:hint="eastAsia" w:asciiTheme="minorEastAsia" w:hAnsiTheme="minorEastAsia" w:eastAsiaTheme="minorEastAsia" w:cstheme="minorEastAsia"/>
                <w:b w:val="0"/>
                <w:bCs w:val="0"/>
                <w:color w:val="000000"/>
                <w:kern w:val="0"/>
                <w:sz w:val="22"/>
                <w:szCs w:val="22"/>
                <w:lang w:eastAsia="zh-CN" w:bidi="ar"/>
              </w:rPr>
              <w:t>理</w:t>
            </w:r>
            <w:r>
              <w:rPr>
                <w:rFonts w:hint="eastAsia" w:asciiTheme="minorEastAsia" w:hAnsiTheme="minorEastAsia" w:eastAsiaTheme="minorEastAsia" w:cstheme="minorEastAsia"/>
                <w:b w:val="0"/>
                <w:bCs w:val="0"/>
                <w:color w:val="000000"/>
                <w:kern w:val="0"/>
                <w:sz w:val="22"/>
                <w:szCs w:val="22"/>
                <w:lang w:bidi="ar"/>
              </w:rPr>
              <w:t>局</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小餐饮经营许可</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县市场</w:t>
            </w:r>
            <w:r>
              <w:rPr>
                <w:rFonts w:hint="eastAsia" w:asciiTheme="minorEastAsia" w:hAnsiTheme="minorEastAsia" w:eastAsiaTheme="minorEastAsia" w:cstheme="minorEastAsia"/>
                <w:b w:val="0"/>
                <w:bCs w:val="0"/>
                <w:color w:val="000000"/>
                <w:kern w:val="0"/>
                <w:sz w:val="22"/>
                <w:szCs w:val="22"/>
                <w:lang w:eastAsia="zh-CN" w:bidi="ar"/>
              </w:rPr>
              <w:t>监督管理</w:t>
            </w:r>
            <w:r>
              <w:rPr>
                <w:rFonts w:hint="eastAsia" w:asciiTheme="minorEastAsia" w:hAnsiTheme="minorEastAsia" w:eastAsiaTheme="minorEastAsia" w:cstheme="minorEastAsia"/>
                <w:b w:val="0"/>
                <w:bCs w:val="0"/>
                <w:color w:val="000000"/>
                <w:kern w:val="0"/>
                <w:sz w:val="22"/>
                <w:szCs w:val="22"/>
                <w:lang w:bidi="ar"/>
              </w:rPr>
              <w:t>局</w:t>
            </w:r>
          </w:p>
        </w:tc>
        <w:tc>
          <w:tcPr>
            <w:tcW w:w="1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《湖南省食品生产加工小作坊小餐饮和食品摊贩管理条例》</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b w:val="0"/>
                <w:bCs w:val="0"/>
                <w:color w:val="000000"/>
                <w:kern w:val="0"/>
                <w:sz w:val="22"/>
                <w:szCs w:val="22"/>
                <w:lang w:bidi="ar"/>
              </w:rPr>
            </w:pPr>
          </w:p>
        </w:tc>
      </w:tr>
      <w:tr>
        <w:tblPrEx>
          <w:tblCellMar>
            <w:top w:w="0" w:type="dxa"/>
            <w:left w:w="108" w:type="dxa"/>
            <w:bottom w:w="0" w:type="dxa"/>
            <w:right w:w="108" w:type="dxa"/>
          </w:tblCellMar>
        </w:tblPrEx>
        <w:trPr>
          <w:cantSplit/>
          <w:trHeight w:val="1475" w:hRule="atLeast"/>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221</w:t>
            </w:r>
          </w:p>
        </w:tc>
        <w:tc>
          <w:tcPr>
            <w:tcW w:w="6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衡南县国防动员办公室</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权限内单独修建人防工程许可</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县国动办</w:t>
            </w:r>
          </w:p>
        </w:tc>
        <w:tc>
          <w:tcPr>
            <w:tcW w:w="1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kern w:val="0"/>
                <w:sz w:val="22"/>
                <w:szCs w:val="22"/>
                <w:lang w:bidi="ar"/>
              </w:rPr>
              <w:t>《湖南省实施</w:t>
            </w:r>
            <w:r>
              <w:rPr>
                <w:rFonts w:hint="eastAsia" w:asciiTheme="minorEastAsia" w:hAnsiTheme="minorEastAsia" w:eastAsiaTheme="minorEastAsia" w:cstheme="minorEastAsia"/>
                <w:b w:val="0"/>
                <w:bCs w:val="0"/>
                <w:color w:val="000000"/>
                <w:kern w:val="0"/>
                <w:sz w:val="22"/>
                <w:szCs w:val="22"/>
                <w:lang w:val="en" w:bidi="ar"/>
              </w:rPr>
              <w:t>〈</w:t>
            </w:r>
            <w:r>
              <w:rPr>
                <w:rFonts w:hint="eastAsia" w:asciiTheme="minorEastAsia" w:hAnsiTheme="minorEastAsia" w:eastAsiaTheme="minorEastAsia" w:cstheme="minorEastAsia"/>
                <w:b w:val="0"/>
                <w:bCs w:val="0"/>
                <w:color w:val="000000"/>
                <w:kern w:val="0"/>
                <w:sz w:val="22"/>
                <w:szCs w:val="22"/>
                <w:lang w:bidi="ar"/>
              </w:rPr>
              <w:t>中华人民共和国人民防空法</w:t>
            </w:r>
            <w:r>
              <w:rPr>
                <w:rFonts w:hint="eastAsia" w:asciiTheme="minorEastAsia" w:hAnsiTheme="minorEastAsia" w:eastAsiaTheme="minorEastAsia" w:cstheme="minorEastAsia"/>
                <w:b w:val="0"/>
                <w:bCs w:val="0"/>
                <w:color w:val="000000"/>
                <w:kern w:val="0"/>
                <w:sz w:val="22"/>
                <w:szCs w:val="22"/>
                <w:lang w:val="en" w:bidi="ar"/>
              </w:rPr>
              <w:t>〉</w:t>
            </w:r>
            <w:r>
              <w:rPr>
                <w:rFonts w:hint="eastAsia" w:asciiTheme="minorEastAsia" w:hAnsiTheme="minorEastAsia" w:eastAsiaTheme="minorEastAsia" w:cstheme="minorEastAsia"/>
                <w:b w:val="0"/>
                <w:bCs w:val="0"/>
                <w:color w:val="000000"/>
                <w:kern w:val="0"/>
                <w:sz w:val="22"/>
                <w:szCs w:val="22"/>
                <w:lang w:bidi="ar"/>
              </w:rPr>
              <w:t>办法》《湖南省人民防空工程建设与维护管理规定》（省政府令第297号）</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b w:val="0"/>
                <w:bCs w:val="0"/>
                <w:color w:val="000000"/>
                <w:kern w:val="0"/>
                <w:sz w:val="22"/>
                <w:szCs w:val="22"/>
                <w:lang w:bidi="ar"/>
              </w:rPr>
            </w:pPr>
          </w:p>
        </w:tc>
      </w:tr>
      <w:tr>
        <w:tblPrEx>
          <w:tblCellMar>
            <w:top w:w="0" w:type="dxa"/>
            <w:left w:w="108" w:type="dxa"/>
            <w:bottom w:w="0" w:type="dxa"/>
            <w:right w:w="108" w:type="dxa"/>
          </w:tblCellMar>
        </w:tblPrEx>
        <w:trPr>
          <w:cantSplit/>
          <w:trHeight w:val="1615" w:hRule="atLeast"/>
        </w:trPr>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b w:val="0"/>
                <w:bCs w:val="0"/>
                <w:color w:val="000000"/>
                <w:kern w:val="0"/>
                <w:sz w:val="22"/>
                <w:szCs w:val="22"/>
                <w:lang w:val="en-US" w:eastAsia="zh-CN" w:bidi="ar"/>
              </w:rPr>
            </w:pPr>
            <w:r>
              <w:rPr>
                <w:rFonts w:hint="eastAsia" w:asciiTheme="minorEastAsia" w:hAnsiTheme="minorEastAsia" w:eastAsiaTheme="minorEastAsia" w:cstheme="minorEastAsia"/>
                <w:b w:val="0"/>
                <w:bCs w:val="0"/>
                <w:color w:val="000000"/>
                <w:kern w:val="0"/>
                <w:sz w:val="22"/>
                <w:szCs w:val="22"/>
                <w:lang w:val="en-US" w:eastAsia="zh-CN" w:bidi="ar"/>
              </w:rPr>
              <w:t>222</w:t>
            </w:r>
          </w:p>
        </w:tc>
        <w:tc>
          <w:tcPr>
            <w:tcW w:w="6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衡南县住房和城乡建设局</w:t>
            </w:r>
          </w:p>
        </w:tc>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建设项目初步设计审批</w:t>
            </w:r>
          </w:p>
        </w:tc>
        <w:tc>
          <w:tcPr>
            <w:tcW w:w="8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县住建局</w:t>
            </w:r>
          </w:p>
        </w:tc>
        <w:tc>
          <w:tcPr>
            <w:tcW w:w="1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《湖南省建设工程勘察设计管理条例》《湖南省人民政府办公厅关于进一步加强省本级政府投资项目审批及概算管理有关事项的通知》（湘政办发[2019]13号）</w:t>
            </w:r>
          </w:p>
        </w:tc>
        <w:tc>
          <w:tcPr>
            <w:tcW w:w="9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2"/>
                <w:szCs w:val="22"/>
                <w:lang w:val="en-US" w:eastAsia="zh-CN" w:bidi="ar-SA"/>
                <w14:textFill>
                  <w14:solidFill>
                    <w14:schemeClr w14:val="tx1"/>
                  </w14:solidFill>
                </w14:textFill>
              </w:rPr>
              <w:t>仅审批政府投资类项目</w:t>
            </w:r>
          </w:p>
        </w:tc>
      </w:tr>
    </w:tbl>
    <w:p>
      <w:pPr>
        <w:rPr>
          <w:rFonts w:hint="eastAsia" w:asciiTheme="minorEastAsia" w:hAnsiTheme="minorEastAsia" w:eastAsiaTheme="minorEastAsia" w:cstheme="minorEastAsia"/>
          <w:sz w:val="22"/>
          <w:szCs w:val="22"/>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sectPr>
          <w:pgSz w:w="16838" w:h="11906" w:orient="landscape"/>
          <w:pgMar w:top="1644" w:right="1644" w:bottom="1644" w:left="1644" w:header="851" w:footer="1247" w:gutter="0"/>
          <w:pgNumType w:fmt="numberInDash"/>
          <w:cols w:space="0" w:num="1"/>
          <w:rtlGutter w:val="0"/>
          <w:docGrid w:type="lines" w:linePitch="453" w:charSpace="0"/>
        </w:sectPr>
      </w:pP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ascii="仿宋_GB2312" w:eastAsia="仿宋_GB2312"/>
          <w:sz w:val="32"/>
          <w:szCs w:val="32"/>
        </w:rPr>
      </w:pPr>
    </w:p>
    <w:p>
      <w:pPr>
        <w:spacing w:line="500" w:lineRule="exact"/>
        <w:rPr>
          <w:rFonts w:ascii="仿宋_GB2312" w:eastAsia="仿宋_GB2312"/>
          <w:sz w:val="30"/>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7210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23pt;z-index:251659264;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PM+SvQAAAAAgEAAA8AAAAAAAAAAQAgAAAAIgAAAGRycy9kb3ducmV2LnhtbFBLAQIUABQAAAAI&#10;AIdO4kCPWAPu9QEAAOQDAAAOAAAAAAAAAAEAIAAAAB8BAABkcnMvZTJvRG9jLnhtbFBLBQYAAAAA&#10;BgAGAFkBAACGBQAAAAA=&#10;">
                <v:fill on="f" focussize="0,0"/>
                <v:stroke color="#000000" joinstyle="round"/>
                <v:imagedata o:title=""/>
                <o:lock v:ext="edit" aspectratio="f"/>
              </v:line>
            </w:pict>
          </mc:Fallback>
        </mc:AlternateContent>
      </w:r>
      <w:r>
        <w:rPr>
          <w:rFonts w:hint="eastAsia" w:ascii="仿宋_GB2312" w:eastAsia="仿宋_GB2312"/>
          <w:sz w:val="30"/>
        </w:rPr>
        <w:t>抄送：县委各部门，县人武部。</w:t>
      </w:r>
    </w:p>
    <w:p>
      <w:pPr>
        <w:spacing w:line="500" w:lineRule="exact"/>
        <w:ind w:left="1370" w:leftChars="428"/>
        <w:rPr>
          <w:rFonts w:ascii="仿宋_GB2312" w:eastAsia="仿宋_GB2312"/>
          <w:sz w:val="30"/>
        </w:rPr>
      </w:pPr>
      <w:r>
        <w:rPr>
          <w:rFonts w:hint="eastAsia" w:ascii="仿宋_GB2312" w:eastAsia="仿宋_GB2312"/>
          <w:sz w:val="30"/>
        </w:rPr>
        <w:t>县人大常委会办公室，县政协办公室，县人民法院，县人民检察院。</w:t>
      </w:r>
    </w:p>
    <w:p>
      <w:pPr>
        <w:spacing w:line="500" w:lineRule="exact"/>
        <w:rPr>
          <w:rFonts w:hint="eastAsia"/>
        </w:rPr>
      </w:pPr>
      <w:r>
        <w:rPr>
          <w:rFonts w:ascii="仿宋_GB2312" w:eastAsia="仿宋_GB2312"/>
          <w:sz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398780</wp:posOffset>
                </wp:positionV>
                <wp:extent cx="537210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4pt;height:0pt;width:423pt;z-index:251660288;mso-width-relative:page;mso-height-relative:page;" filled="f" stroked="t" coordsize="21600,21600" o:gfxdata="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jNEDTAAAABgEAAA8AAAAAAAAAAQAgAAAAIgAAAGRycy9kb3ducmV2LnhtbFBLAQIUABQA&#10;AAAIAIdO4kCeM2eD9QEAAOQDAAAOAAAAAAAAAAEAIAAAACIBAABkcnMvZTJvRG9jLnhtbFBLBQYA&#10;AAAABgAGAFkBAACJBQAAAAA=&#10;">
                <v:fill on="f" focussize="0,0"/>
                <v:stroke color="#000000" joinstyle="round"/>
                <v:imagedata o:title=""/>
                <o:lock v:ext="edit" aspectratio="f"/>
              </v:line>
            </w:pict>
          </mc:Fallback>
        </mc:AlternateContent>
      </w:r>
      <w:r>
        <w:rPr>
          <w:rFonts w:ascii="仿宋_GB2312" w:eastAsia="仿宋_GB2312"/>
          <w:sz w:val="3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537210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2pt;height:0pt;width:423pt;z-index:251661312;mso-width-relative:page;mso-height-relative:page;" filled="f" stroked="t" coordsize="21600,21600" o:gfxdata="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WYUNEAAAACAQAADwAAAAAAAAABACAAAAAiAAAAZHJzL2Rvd25yZXYueG1sUEsBAhQAFAAA&#10;AAgAh07iQKgkK1r2AQAA5AMAAA4AAAAAAAAAAQAgAAAAIAEAAGRycy9lMm9Eb2MueG1sUEsFBgAA&#10;AAAGAAYAWQEAAIgFAAAAAA==&#10;">
                <v:fill on="f" focussize="0,0"/>
                <v:stroke color="#000000" joinstyle="round"/>
                <v:imagedata o:title=""/>
                <o:lock v:ext="edit" aspectratio="f"/>
              </v:line>
            </w:pict>
          </mc:Fallback>
        </mc:AlternateContent>
      </w:r>
      <w:r>
        <w:rPr>
          <w:rFonts w:hint="eastAsia" w:ascii="仿宋_GB2312" w:eastAsia="仿宋_GB2312"/>
          <w:sz w:val="30"/>
        </w:rPr>
        <w:t>衡南县人民政府办公室</w:t>
      </w:r>
      <w:r>
        <w:rPr>
          <w:rFonts w:ascii="仿宋_GB2312" w:eastAsia="仿宋_GB2312"/>
          <w:sz w:val="30"/>
        </w:rPr>
        <w:t xml:space="preserve">             </w:t>
      </w:r>
      <w:r>
        <w:rPr>
          <w:rFonts w:hint="eastAsia" w:ascii="仿宋_GB2312" w:eastAsia="仿宋_GB2312"/>
          <w:sz w:val="30"/>
        </w:rPr>
        <w:t xml:space="preserve"> </w:t>
      </w:r>
      <w:r>
        <w:rPr>
          <w:rFonts w:ascii="仿宋_GB2312" w:eastAsia="仿宋_GB2312"/>
          <w:sz w:val="30"/>
        </w:rPr>
        <w:t xml:space="preserve">   20</w:t>
      </w:r>
      <w:r>
        <w:rPr>
          <w:rFonts w:hint="eastAsia" w:ascii="仿宋_GB2312" w:eastAsia="仿宋_GB2312"/>
          <w:sz w:val="30"/>
        </w:rPr>
        <w:t>2</w:t>
      </w:r>
      <w:r>
        <w:rPr>
          <w:rFonts w:hint="eastAsia" w:ascii="仿宋_GB2312"/>
          <w:sz w:val="30"/>
          <w:lang w:val="en-US" w:eastAsia="zh-CN"/>
        </w:rPr>
        <w:t>3</w:t>
      </w:r>
      <w:r>
        <w:rPr>
          <w:rFonts w:hint="eastAsia" w:ascii="仿宋_GB2312" w:eastAsia="仿宋_GB2312"/>
          <w:sz w:val="30"/>
        </w:rPr>
        <w:t>年</w:t>
      </w:r>
      <w:r>
        <w:rPr>
          <w:rFonts w:hint="eastAsia" w:ascii="仿宋_GB2312"/>
          <w:sz w:val="30"/>
          <w:lang w:val="en-US" w:eastAsia="zh-CN"/>
        </w:rPr>
        <w:t>8</w:t>
      </w:r>
      <w:r>
        <w:rPr>
          <w:rFonts w:hint="eastAsia" w:ascii="仿宋_GB2312" w:eastAsia="仿宋_GB2312"/>
          <w:sz w:val="30"/>
        </w:rPr>
        <w:t>月</w:t>
      </w:r>
      <w:r>
        <w:rPr>
          <w:rFonts w:hint="eastAsia" w:ascii="仿宋_GB2312"/>
          <w:sz w:val="30"/>
          <w:lang w:val="en-US" w:eastAsia="zh-CN"/>
        </w:rPr>
        <w:t>31</w:t>
      </w:r>
      <w:r>
        <w:rPr>
          <w:rFonts w:hint="eastAsia" w:ascii="仿宋_GB2312" w:eastAsia="仿宋_GB2312"/>
          <w:sz w:val="30"/>
        </w:rPr>
        <w:t>日印发</w:t>
      </w:r>
    </w:p>
    <w:sectPr>
      <w:pgSz w:w="11906" w:h="16838"/>
      <w:pgMar w:top="1644" w:right="1644" w:bottom="1644" w:left="1644" w:header="851" w:footer="1247" w:gutter="0"/>
      <w:pgNumType w:fmt="numberInDash"/>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永中宋体">
    <w:altName w:val="宋体"/>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OGI2NmJjOWI1ZjVkZDMwZDVhYzcwMDc1YTc5NjMifQ=="/>
  </w:docVars>
  <w:rsids>
    <w:rsidRoot w:val="5B0A64F6"/>
    <w:rsid w:val="01AA1AC9"/>
    <w:rsid w:val="042711AF"/>
    <w:rsid w:val="048D195A"/>
    <w:rsid w:val="05946C94"/>
    <w:rsid w:val="0E7019A5"/>
    <w:rsid w:val="0F8120BC"/>
    <w:rsid w:val="123635C4"/>
    <w:rsid w:val="19614D0C"/>
    <w:rsid w:val="198D5B01"/>
    <w:rsid w:val="1AE84F3F"/>
    <w:rsid w:val="1C71170A"/>
    <w:rsid w:val="1D70376F"/>
    <w:rsid w:val="1EE937D9"/>
    <w:rsid w:val="20C20786"/>
    <w:rsid w:val="214747E7"/>
    <w:rsid w:val="224F6049"/>
    <w:rsid w:val="24002CCB"/>
    <w:rsid w:val="28355CE1"/>
    <w:rsid w:val="286D43E2"/>
    <w:rsid w:val="28E60D8A"/>
    <w:rsid w:val="2A863708"/>
    <w:rsid w:val="2AAE22F1"/>
    <w:rsid w:val="2B4F70BA"/>
    <w:rsid w:val="2D977D3E"/>
    <w:rsid w:val="30EE1123"/>
    <w:rsid w:val="33B57CD6"/>
    <w:rsid w:val="34732160"/>
    <w:rsid w:val="3B6E70E8"/>
    <w:rsid w:val="3BE76654"/>
    <w:rsid w:val="3D0801FD"/>
    <w:rsid w:val="3DBE6960"/>
    <w:rsid w:val="3EE15E23"/>
    <w:rsid w:val="41EF2605"/>
    <w:rsid w:val="438F40A0"/>
    <w:rsid w:val="46362EF9"/>
    <w:rsid w:val="4B614574"/>
    <w:rsid w:val="4E596593"/>
    <w:rsid w:val="5068416B"/>
    <w:rsid w:val="50C07F8E"/>
    <w:rsid w:val="50FD4D3F"/>
    <w:rsid w:val="522E66D6"/>
    <w:rsid w:val="52650DED"/>
    <w:rsid w:val="52971A97"/>
    <w:rsid w:val="542A7DE5"/>
    <w:rsid w:val="54444A33"/>
    <w:rsid w:val="559B4B26"/>
    <w:rsid w:val="56A31EE4"/>
    <w:rsid w:val="5A07278A"/>
    <w:rsid w:val="5B0A64F6"/>
    <w:rsid w:val="5B694D7F"/>
    <w:rsid w:val="5CF96FBB"/>
    <w:rsid w:val="60567FC7"/>
    <w:rsid w:val="64986E00"/>
    <w:rsid w:val="65A6554D"/>
    <w:rsid w:val="67BF28F6"/>
    <w:rsid w:val="6A1200BE"/>
    <w:rsid w:val="6B7E4876"/>
    <w:rsid w:val="6D371181"/>
    <w:rsid w:val="6F2D6397"/>
    <w:rsid w:val="710B44B6"/>
    <w:rsid w:val="714F4CEB"/>
    <w:rsid w:val="72C619A7"/>
    <w:rsid w:val="750E27C7"/>
    <w:rsid w:val="752B04BC"/>
    <w:rsid w:val="7ABB2379"/>
    <w:rsid w:val="7AF1281D"/>
    <w:rsid w:val="7DE93DD1"/>
    <w:rsid w:val="7F392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Body Text"/>
    <w:basedOn w:val="1"/>
    <w:next w:val="4"/>
    <w:qFormat/>
    <w:uiPriority w:val="0"/>
    <w:pPr>
      <w:spacing w:after="120"/>
    </w:pPr>
    <w:rPr>
      <w:rFonts w:ascii="Calibri" w:hAnsi="Calibri" w:eastAsia="华文仿宋" w:cs="Times New Roman"/>
      <w:sz w:val="30"/>
    </w:rPr>
  </w:style>
  <w:style w:type="paragraph" w:styleId="4">
    <w:name w:val="Body Text First Indent"/>
    <w:basedOn w:val="3"/>
    <w:qFormat/>
    <w:uiPriority w:val="0"/>
    <w:pPr>
      <w:ind w:firstLine="420" w:firstLineChars="100"/>
    </w:pPr>
    <w:rPr>
      <w:rFonts w:ascii="永中宋体" w:hAnsi="永中宋体" w:eastAsia="黑体" w:cs="Times New Roman"/>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16224</Words>
  <Characters>16970</Characters>
  <Lines>0</Lines>
  <Paragraphs>0</Paragraphs>
  <TotalTime>22</TotalTime>
  <ScaleCrop>false</ScaleCrop>
  <LinksUpToDate>false</LinksUpToDate>
  <CharactersWithSpaces>16995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2023-08-24T01:30:00Z</dcterms:created>
  <dc:creator>丹</dc:creator>
  <cp:lastModifiedBy>蒋俊杰</cp:lastModifiedBy>
  <cp:lastPrinted>2023-09-14T03:21:00Z</cp:lastPrinted>
  <dcterms:modified xsi:type="dcterms:W3CDTF">2023-09-19T08:58:46Z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616C3696B448401BA7DB5CEF1DCD3550_13</vt:lpwstr>
  </property>
</Properties>
</file>