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黑体" w:hAnsi="黑体" w:eastAsia="黑体" w:cs="黑体"/>
          <w:b w:val="0"/>
          <w:bCs/>
          <w:color w:val="auto"/>
          <w:sz w:val="32"/>
          <w:szCs w:val="32"/>
        </w:rPr>
      </w:pPr>
      <w:r>
        <w:rPr>
          <w:rFonts w:hint="eastAsia" w:ascii="方正大标宋简体" w:hAnsi="方正大标宋简体" w:eastAsia="方正大标宋简体" w:cs="方正大标宋简体"/>
          <w:b w:val="0"/>
          <w:bCs/>
          <w:color w:val="auto"/>
          <w:sz w:val="44"/>
          <w:szCs w:val="44"/>
        </w:rPr>
        <w:t>202</w:t>
      </w:r>
      <w:r>
        <w:rPr>
          <w:rFonts w:hint="eastAsia" w:ascii="方正大标宋简体" w:hAnsi="方正大标宋简体" w:eastAsia="方正大标宋简体" w:cs="方正大标宋简体"/>
          <w:b w:val="0"/>
          <w:bCs/>
          <w:color w:val="auto"/>
          <w:sz w:val="44"/>
          <w:szCs w:val="44"/>
          <w:lang w:val="en-US" w:eastAsia="zh-CN"/>
        </w:rPr>
        <w:t>2</w:t>
      </w:r>
      <w:r>
        <w:rPr>
          <w:rFonts w:hint="eastAsia" w:ascii="方正大标宋简体" w:hAnsi="方正大标宋简体" w:eastAsia="方正大标宋简体" w:cs="方正大标宋简体"/>
          <w:b w:val="0"/>
          <w:bCs/>
          <w:color w:val="auto"/>
          <w:sz w:val="44"/>
          <w:szCs w:val="44"/>
        </w:rPr>
        <w:t>年度脱贫人口小额信贷贴息专项资金支出绩效自评报告</w:t>
      </w:r>
    </w:p>
    <w:p>
      <w:pPr>
        <w:ind w:firstLine="640" w:firstLineChars="200"/>
        <w:rPr>
          <w:rFonts w:hint="eastAsia" w:ascii="黑体" w:hAnsi="黑体" w:eastAsia="黑体" w:cs="黑体"/>
          <w:b w:val="0"/>
          <w:bCs/>
          <w:color w:val="auto"/>
          <w:sz w:val="32"/>
          <w:szCs w:val="32"/>
        </w:rPr>
      </w:pP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一、项目基本情况</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（一）项目概况</w:t>
      </w:r>
    </w:p>
    <w:p>
      <w:pPr>
        <w:ind w:firstLine="640" w:firstLineChars="200"/>
        <w:rPr>
          <w:rFonts w:hint="default" w:ascii="楷体" w:hAnsi="楷体" w:eastAsia="仿宋" w:cs="楷体"/>
          <w:b/>
          <w:bCs/>
          <w:color w:val="auto"/>
          <w:sz w:val="32"/>
          <w:szCs w:val="32"/>
          <w:highlight w:val="green"/>
          <w:lang w:val="en-US" w:eastAsia="zh-CN"/>
        </w:rPr>
      </w:pPr>
      <w:r>
        <w:rPr>
          <w:rFonts w:hint="eastAsia" w:ascii="仿宋" w:hAnsi="仿宋" w:eastAsia="仿宋" w:cs="仿宋"/>
          <w:color w:val="auto"/>
          <w:sz w:val="32"/>
          <w:szCs w:val="32"/>
          <w:lang w:val="en-US" w:eastAsia="zh-CN"/>
        </w:rPr>
        <w:t>脱贫人口小额信贷贴息是针对建档立卡脱贫户获得发展产业和生产项目资金而定制的扶贫贷款产品，主要是为符合条件的脱贫户和边缘易致贫户免抵押、免担保发放提供3年期内、5万元(含)以下财政全额贴息贷款。</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（二）项目绩效目标</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1、项目绩效总目标</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提振致富奔小康的信心和动力，有效推进巩固拓展脱贫攻坚成果同乡村振兴有效衔接。</w:t>
      </w:r>
    </w:p>
    <w:p>
      <w:pPr>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2、项目绩效阶段性目标</w:t>
      </w:r>
    </w:p>
    <w:p>
      <w:pPr>
        <w:ind w:firstLine="640" w:firstLineChars="200"/>
        <w:rPr>
          <w:rFonts w:hint="eastAsia" w:ascii="黑体" w:hAnsi="黑体" w:eastAsia="黑体" w:cs="黑体"/>
          <w:b w:val="0"/>
          <w:bCs/>
          <w:color w:val="auto"/>
          <w:sz w:val="32"/>
          <w:szCs w:val="32"/>
        </w:rPr>
      </w:pPr>
      <w:r>
        <w:rPr>
          <w:rFonts w:hint="eastAsia" w:ascii="仿宋" w:hAnsi="仿宋" w:eastAsia="仿宋" w:cs="仿宋"/>
          <w:color w:val="auto"/>
          <w:sz w:val="32"/>
          <w:szCs w:val="32"/>
          <w:lang w:val="en-US" w:eastAsia="zh-CN"/>
        </w:rPr>
        <w:t>第一季度贴息拨付22.17万元，第二季度贴息拨付19.76万元，第三季度贴息拨付49.44万元，第四季度贴息拨付58.04万元，第一季度至第四季度贴息共拨付149.41万元</w:t>
      </w:r>
      <w:r>
        <w:rPr>
          <w:rFonts w:hint="eastAsia" w:ascii="仿宋" w:hAnsi="仿宋" w:eastAsia="仿宋" w:cs="仿宋"/>
          <w:color w:val="auto"/>
          <w:sz w:val="32"/>
          <w:szCs w:val="32"/>
          <w:lang w:eastAsia="zh-CN"/>
        </w:rPr>
        <w:t>。</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二、项目单位绩效报告情况</w:t>
      </w:r>
    </w:p>
    <w:p>
      <w:pPr>
        <w:ind w:firstLine="640" w:firstLineChars="200"/>
        <w:rPr>
          <w:rFonts w:hint="eastAsia" w:ascii="黑体" w:hAnsi="黑体" w:eastAsia="黑体" w:cs="黑体"/>
          <w:b w:val="0"/>
          <w:bCs/>
          <w:color w:val="auto"/>
          <w:sz w:val="32"/>
          <w:szCs w:val="32"/>
          <w:highlight w:val="yellow"/>
        </w:rPr>
      </w:pPr>
      <w:r>
        <w:rPr>
          <w:rFonts w:hint="eastAsia" w:ascii="仿宋" w:hAnsi="仿宋" w:eastAsia="仿宋" w:cs="仿宋"/>
          <w:color w:val="auto"/>
          <w:sz w:val="32"/>
          <w:szCs w:val="32"/>
          <w:highlight w:val="none"/>
          <w:lang w:eastAsia="zh-CN"/>
        </w:rPr>
        <w:t>本项目资金</w:t>
      </w:r>
      <w:r>
        <w:rPr>
          <w:rFonts w:hint="eastAsia" w:ascii="仿宋" w:hAnsi="仿宋" w:eastAsia="仿宋" w:cs="仿宋"/>
          <w:color w:val="auto"/>
          <w:sz w:val="32"/>
          <w:szCs w:val="32"/>
          <w:lang w:val="en-US" w:eastAsia="zh-CN"/>
        </w:rPr>
        <w:t>149.41</w:t>
      </w:r>
      <w:r>
        <w:rPr>
          <w:rFonts w:hint="eastAsia" w:ascii="仿宋" w:hAnsi="仿宋" w:eastAsia="仿宋" w:cs="仿宋"/>
          <w:color w:val="auto"/>
          <w:sz w:val="32"/>
          <w:szCs w:val="32"/>
          <w:highlight w:val="none"/>
          <w:lang w:val="en-US" w:eastAsia="zh-CN"/>
        </w:rPr>
        <w:t>万元，全部是财政拨款，项目立项规范、合理，资金管理健全，项目效益明显。2022年共有2137户脱贫人口享受了小额信贷贴息补助，有效解决了脱贫户、边缘户及脱贫监测户生产资金短缺困难，增强了自我发展的内生动力，为稳定脱贫奠定了强有力的资金基础，通过贷款支持产业发展，提高脱贫户收入，助力稳定脱贫。</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三、绩效评价工作情况</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（一）绩效评价目的</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促进工作正常开展，确保脱贫人口小额信贷贴息发挥效益。</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（二）绩效评价原则、评价指标体系（附表说明）、评价方法</w:t>
      </w:r>
    </w:p>
    <w:p>
      <w:pPr>
        <w:ind w:firstLine="640" w:firstLineChars="200"/>
        <w:rPr>
          <w:rFonts w:hint="eastAsia" w:ascii="楷体" w:hAnsi="楷体" w:eastAsia="楷体" w:cs="楷体"/>
          <w:b/>
          <w:bCs/>
          <w:color w:val="auto"/>
          <w:sz w:val="32"/>
          <w:szCs w:val="32"/>
        </w:rPr>
      </w:pPr>
      <w:r>
        <w:rPr>
          <w:rFonts w:hint="eastAsia" w:ascii="仿宋" w:hAnsi="仿宋" w:eastAsia="仿宋" w:cs="仿宋"/>
          <w:color w:val="auto"/>
          <w:sz w:val="32"/>
          <w:szCs w:val="32"/>
          <w:lang w:val="en-US" w:eastAsia="zh-CN"/>
        </w:rPr>
        <w:t>坚持实事求是，公平、公开的原则。年初按照省、市、县相关文件，制订了详细的项目资金评价指标体系，对项目年度目标落实情况和完成程度、使用和投入产出效益等进行综合性考核与评价的工作。</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（三）绩效评价工作过程</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1、前期准备</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县乡村振兴局</w:t>
      </w:r>
      <w:r>
        <w:rPr>
          <w:rFonts w:hint="eastAsia" w:ascii="仿宋" w:hAnsi="仿宋" w:eastAsia="仿宋" w:cs="仿宋"/>
          <w:color w:val="auto"/>
          <w:sz w:val="32"/>
          <w:szCs w:val="32"/>
        </w:rPr>
        <w:t>加强与</w:t>
      </w:r>
      <w:r>
        <w:rPr>
          <w:rFonts w:hint="eastAsia" w:ascii="仿宋" w:hAnsi="仿宋" w:eastAsia="仿宋" w:cs="仿宋"/>
          <w:color w:val="auto"/>
          <w:sz w:val="32"/>
          <w:szCs w:val="32"/>
          <w:lang w:eastAsia="zh-CN"/>
        </w:rPr>
        <w:t>衡南县农商</w:t>
      </w:r>
      <w:r>
        <w:rPr>
          <w:rFonts w:hint="eastAsia" w:ascii="仿宋" w:hAnsi="仿宋" w:eastAsia="仿宋" w:cs="仿宋"/>
          <w:color w:val="auto"/>
          <w:sz w:val="32"/>
          <w:szCs w:val="32"/>
        </w:rPr>
        <w:t>银行的衔接，建立联席工作会议，每季度通报</w:t>
      </w:r>
      <w:r>
        <w:rPr>
          <w:rFonts w:hint="eastAsia" w:ascii="仿宋" w:hAnsi="仿宋" w:eastAsia="仿宋" w:cs="仿宋"/>
          <w:color w:val="auto"/>
          <w:sz w:val="32"/>
          <w:szCs w:val="32"/>
          <w:lang w:eastAsia="zh-CN"/>
        </w:rPr>
        <w:t>脱贫</w:t>
      </w:r>
      <w:r>
        <w:rPr>
          <w:rFonts w:hint="eastAsia" w:ascii="仿宋" w:hAnsi="仿宋" w:eastAsia="仿宋" w:cs="仿宋"/>
          <w:color w:val="auto"/>
          <w:sz w:val="32"/>
          <w:szCs w:val="32"/>
        </w:rPr>
        <w:t>小额到户贷款余额变动情况，掌握贴息预付情况，分析可能出现的苗头性、倾向性的问题，研究解决办法措施。</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2、组织实施</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充分发挥联村镇干部、承贷银行、驻村工作队的作用，对脱贫户和边缘易致贫户金融需求情况进行全面摸排，发放需求摸底表，建立“一户一档”金融扶贫档案。</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3、分析评价</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脱</w:t>
      </w:r>
      <w:r>
        <w:rPr>
          <w:rFonts w:hint="eastAsia" w:ascii="仿宋" w:hAnsi="仿宋" w:eastAsia="仿宋" w:cs="仿宋"/>
          <w:color w:val="auto"/>
          <w:sz w:val="32"/>
          <w:szCs w:val="32"/>
        </w:rPr>
        <w:t>贫小额贷款到户贴息项目总体为好，完成了既定目标。</w:t>
      </w:r>
    </w:p>
    <w:p>
      <w:pPr>
        <w:ind w:firstLine="640" w:firstLineChars="200"/>
        <w:rPr>
          <w:rFonts w:hint="eastAsia" w:ascii="楷体" w:hAnsi="楷体" w:eastAsia="楷体" w:cs="楷体"/>
          <w:b/>
          <w:bCs/>
          <w:color w:val="auto"/>
          <w:sz w:val="32"/>
          <w:szCs w:val="32"/>
        </w:rPr>
      </w:pPr>
      <w:r>
        <w:rPr>
          <w:rFonts w:hint="eastAsia" w:ascii="黑体" w:hAnsi="黑体" w:eastAsia="黑体" w:cs="黑体"/>
          <w:b w:val="0"/>
          <w:bCs/>
          <w:color w:val="auto"/>
          <w:sz w:val="32"/>
          <w:szCs w:val="32"/>
        </w:rPr>
        <w:t>四、绩效评价指标分析情况</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（一）项目资金情况分析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1、项目资金到位情况分析</w:t>
      </w:r>
    </w:p>
    <w:p>
      <w:pPr>
        <w:ind w:firstLine="640" w:firstLineChars="200"/>
        <w:rPr>
          <w:rFonts w:hint="eastAsia" w:ascii="仿宋" w:hAnsi="仿宋" w:eastAsia="仿宋" w:cs="仿宋"/>
          <w:color w:val="auto"/>
          <w:sz w:val="32"/>
          <w:szCs w:val="32"/>
        </w:rPr>
      </w:pPr>
      <w:r>
        <w:rPr>
          <w:rFonts w:ascii="仿宋" w:hAnsi="仿宋" w:eastAsia="仿宋" w:cs="仿宋"/>
          <w:i w:val="0"/>
          <w:caps w:val="0"/>
          <w:color w:val="333333"/>
          <w:spacing w:val="0"/>
          <w:sz w:val="32"/>
          <w:szCs w:val="32"/>
          <w:shd w:val="clear" w:fill="FFFFFF"/>
        </w:rPr>
        <w:t>该项目拨付资金</w:t>
      </w:r>
      <w:r>
        <w:rPr>
          <w:rFonts w:hint="eastAsia" w:ascii="仿宋" w:hAnsi="仿宋" w:eastAsia="仿宋" w:cs="仿宋"/>
          <w:color w:val="auto"/>
          <w:sz w:val="32"/>
          <w:szCs w:val="32"/>
          <w:lang w:val="en-US" w:eastAsia="zh-CN"/>
        </w:rPr>
        <w:t>149.41万元</w:t>
      </w:r>
      <w:r>
        <w:rPr>
          <w:rFonts w:ascii="仿宋" w:hAnsi="仿宋" w:eastAsia="仿宋" w:cs="仿宋"/>
          <w:i w:val="0"/>
          <w:caps w:val="0"/>
          <w:color w:val="333333"/>
          <w:spacing w:val="0"/>
          <w:sz w:val="32"/>
          <w:szCs w:val="32"/>
          <w:shd w:val="clear" w:fill="FFFFFF"/>
        </w:rPr>
        <w:t>，为中央</w:t>
      </w:r>
      <w:r>
        <w:rPr>
          <w:rFonts w:hint="eastAsia" w:ascii="仿宋" w:hAnsi="仿宋" w:eastAsia="仿宋" w:cs="仿宋"/>
          <w:i w:val="0"/>
          <w:caps w:val="0"/>
          <w:color w:val="333333"/>
          <w:spacing w:val="0"/>
          <w:sz w:val="32"/>
          <w:szCs w:val="32"/>
          <w:shd w:val="clear" w:fill="FFFFFF"/>
          <w:lang w:eastAsia="zh-CN"/>
        </w:rPr>
        <w:t>、省级</w:t>
      </w:r>
      <w:r>
        <w:rPr>
          <w:rFonts w:ascii="仿宋" w:hAnsi="仿宋" w:eastAsia="仿宋" w:cs="仿宋"/>
          <w:i w:val="0"/>
          <w:caps w:val="0"/>
          <w:color w:val="333333"/>
          <w:spacing w:val="0"/>
          <w:sz w:val="32"/>
          <w:szCs w:val="32"/>
          <w:shd w:val="clear" w:fill="FFFFFF"/>
        </w:rPr>
        <w:t>财政</w:t>
      </w:r>
      <w:r>
        <w:rPr>
          <w:rFonts w:hint="eastAsia" w:ascii="仿宋" w:hAnsi="仿宋" w:eastAsia="仿宋" w:cs="仿宋"/>
          <w:i w:val="0"/>
          <w:caps w:val="0"/>
          <w:color w:val="333333"/>
          <w:spacing w:val="0"/>
          <w:sz w:val="32"/>
          <w:szCs w:val="32"/>
          <w:shd w:val="clear" w:fill="FFFFFF"/>
          <w:lang w:eastAsia="zh-CN"/>
        </w:rPr>
        <w:t>衔接</w:t>
      </w:r>
      <w:r>
        <w:rPr>
          <w:rFonts w:ascii="仿宋" w:hAnsi="仿宋" w:eastAsia="仿宋" w:cs="仿宋"/>
          <w:i w:val="0"/>
          <w:caps w:val="0"/>
          <w:color w:val="333333"/>
          <w:spacing w:val="0"/>
          <w:sz w:val="32"/>
          <w:szCs w:val="32"/>
          <w:shd w:val="clear" w:fill="FFFFFF"/>
        </w:rPr>
        <w:t>资金，已全部到位</w:t>
      </w:r>
      <w:r>
        <w:rPr>
          <w:rFonts w:hint="eastAsia" w:ascii="仿宋" w:hAnsi="仿宋" w:eastAsia="仿宋" w:cs="仿宋"/>
          <w:color w:val="auto"/>
          <w:sz w:val="32"/>
          <w:szCs w:val="32"/>
          <w:lang w:val="en-US"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2、项目资金使用情况分析</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该项目资金全年使用</w:t>
      </w:r>
      <w:r>
        <w:rPr>
          <w:rFonts w:hint="eastAsia" w:ascii="仿宋" w:hAnsi="仿宋" w:eastAsia="仿宋" w:cs="仿宋"/>
          <w:color w:val="auto"/>
          <w:sz w:val="32"/>
          <w:szCs w:val="32"/>
          <w:lang w:val="en-US" w:eastAsia="zh-CN"/>
        </w:rPr>
        <w:t>149.41</w:t>
      </w:r>
      <w:r>
        <w:rPr>
          <w:rFonts w:hint="eastAsia" w:ascii="仿宋" w:hAnsi="仿宋" w:eastAsia="仿宋" w:cs="仿宋"/>
          <w:color w:val="auto"/>
          <w:sz w:val="32"/>
          <w:szCs w:val="32"/>
        </w:rPr>
        <w:t>万元，全部划拨到符合贴息的获贷建卡户、边缘户个人</w:t>
      </w:r>
      <w:r>
        <w:rPr>
          <w:rFonts w:hint="eastAsia" w:ascii="仿宋" w:hAnsi="仿宋" w:eastAsia="仿宋" w:cs="仿宋"/>
          <w:color w:val="auto"/>
          <w:sz w:val="32"/>
          <w:szCs w:val="32"/>
          <w:lang w:eastAsia="zh-CN"/>
        </w:rPr>
        <w:t>“一卡通”账户</w:t>
      </w:r>
      <w:r>
        <w:rPr>
          <w:rFonts w:hint="eastAsia" w:ascii="仿宋" w:hAnsi="仿宋" w:eastAsia="仿宋" w:cs="仿宋"/>
          <w:color w:val="auto"/>
          <w:sz w:val="32"/>
          <w:szCs w:val="32"/>
        </w:rPr>
        <w:t>上。</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3、项目资金管理情况分析</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严格按照《</w:t>
      </w:r>
      <w:r>
        <w:rPr>
          <w:rFonts w:hint="eastAsia" w:ascii="仿宋" w:hAnsi="仿宋" w:eastAsia="仿宋" w:cs="仿宋"/>
          <w:color w:val="auto"/>
          <w:sz w:val="32"/>
          <w:szCs w:val="32"/>
          <w:lang w:eastAsia="zh-CN"/>
        </w:rPr>
        <w:t>衡南县脱贫人口小额信贷工作实施方案</w:t>
      </w:r>
      <w:r>
        <w:rPr>
          <w:rFonts w:hint="eastAsia" w:ascii="仿宋" w:hAnsi="仿宋" w:eastAsia="仿宋" w:cs="仿宋"/>
          <w:color w:val="auto"/>
          <w:sz w:val="32"/>
          <w:szCs w:val="32"/>
        </w:rPr>
        <w:t>》进行管理，做到专款专用，使用专项资金时，全部通过国库集中支付，严禁虚报、挤占、挪用，无违法违纪规定的行为发生</w:t>
      </w:r>
      <w:r>
        <w:rPr>
          <w:rFonts w:hint="eastAsia" w:ascii="仿宋" w:hAnsi="仿宋" w:eastAsia="仿宋" w:cs="仿宋"/>
          <w:color w:val="auto"/>
          <w:sz w:val="32"/>
          <w:szCs w:val="32"/>
          <w:lang w:eastAsia="zh-CN"/>
        </w:rPr>
        <w:t>。</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（二）项目实施情况分析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1、项目组织情况分析</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县域内各乡镇(街道)及时召开业务培训会,对脱贫人口小额信贷的额度、用途、贷款条件等内容进行培训。积极利用镇村公示栏、显示屏、新媒体、村村响等多种形式广泛宣传脱贫人口小额信用贷款政策。组织村干部、驻村工作队、承贷银行等力量成立政策宣传小分队,通过入户走访,微信平台,电话宣传,发放宣传单页等多种形式,向脱贫户做好政策解读工作,确保脱贫人口小额信贷政策户户都明白、人人都知晓。</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2、项目管理情况分析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脱贫</w:t>
      </w:r>
      <w:r>
        <w:rPr>
          <w:rFonts w:hint="eastAsia" w:ascii="仿宋" w:hAnsi="仿宋" w:eastAsia="仿宋" w:cs="仿宋"/>
          <w:color w:val="auto"/>
          <w:sz w:val="32"/>
          <w:szCs w:val="32"/>
        </w:rPr>
        <w:t>小额到户贷款贴息资金实行专</w:t>
      </w:r>
      <w:r>
        <w:rPr>
          <w:rFonts w:hint="eastAsia" w:ascii="仿宋" w:hAnsi="仿宋" w:eastAsia="仿宋" w:cs="仿宋"/>
          <w:color w:val="auto"/>
          <w:sz w:val="32"/>
          <w:szCs w:val="32"/>
          <w:lang w:eastAsia="zh-CN"/>
        </w:rPr>
        <w:t>账</w:t>
      </w:r>
      <w:r>
        <w:rPr>
          <w:rFonts w:hint="eastAsia" w:ascii="仿宋" w:hAnsi="仿宋" w:eastAsia="仿宋" w:cs="仿宋"/>
          <w:color w:val="auto"/>
          <w:sz w:val="32"/>
          <w:szCs w:val="32"/>
        </w:rPr>
        <w:t>管理。贴息资金的使用管理全程接受社会和群众监督，县财政局、</w:t>
      </w:r>
      <w:r>
        <w:rPr>
          <w:rFonts w:hint="eastAsia" w:ascii="仿宋" w:hAnsi="仿宋" w:eastAsia="仿宋" w:cs="仿宋"/>
          <w:color w:val="auto"/>
          <w:sz w:val="32"/>
          <w:szCs w:val="32"/>
          <w:lang w:eastAsia="zh-CN"/>
        </w:rPr>
        <w:t>乡村振兴局</w:t>
      </w:r>
      <w:r>
        <w:rPr>
          <w:rFonts w:hint="eastAsia" w:ascii="仿宋" w:hAnsi="仿宋" w:eastAsia="仿宋" w:cs="仿宋"/>
          <w:color w:val="auto"/>
          <w:sz w:val="32"/>
          <w:szCs w:val="32"/>
        </w:rPr>
        <w:t>等部门加强贴息资金日常监管，积极配合审计、纪检、监察部门做好贴息资金的审计、检查等工作。</w:t>
      </w:r>
    </w:p>
    <w:p>
      <w:pPr>
        <w:ind w:firstLine="643" w:firstLineChars="200"/>
        <w:rPr>
          <w:rFonts w:hint="eastAsia" w:ascii="楷体" w:hAnsi="楷体" w:eastAsia="楷体" w:cs="楷体"/>
          <w:b/>
          <w:bCs/>
          <w:color w:val="auto"/>
          <w:sz w:val="32"/>
          <w:szCs w:val="32"/>
        </w:rPr>
      </w:pPr>
      <w:r>
        <w:rPr>
          <w:rFonts w:hint="eastAsia" w:ascii="楷体" w:hAnsi="楷体" w:eastAsia="楷体" w:cs="楷体"/>
          <w:b/>
          <w:bCs/>
          <w:color w:val="auto"/>
          <w:sz w:val="32"/>
          <w:szCs w:val="32"/>
        </w:rPr>
        <w:t>（三）项目绩效情况分析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1、项目经济性分析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（1）项目成本（预算）控制情况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在该项目建设中，严格按照</w:t>
      </w:r>
      <w:r>
        <w:rPr>
          <w:rFonts w:hint="eastAsia" w:ascii="仿宋" w:hAnsi="仿宋" w:eastAsia="仿宋" w:cs="仿宋"/>
          <w:color w:val="auto"/>
          <w:sz w:val="32"/>
          <w:szCs w:val="32"/>
          <w:lang w:eastAsia="zh-CN"/>
        </w:rPr>
        <w:t>上级财政衔接资金安排</w:t>
      </w:r>
      <w:r>
        <w:rPr>
          <w:rFonts w:hint="eastAsia" w:ascii="仿宋" w:hAnsi="仿宋" w:eastAsia="仿宋" w:cs="仿宋"/>
          <w:color w:val="auto"/>
          <w:sz w:val="32"/>
          <w:szCs w:val="32"/>
        </w:rPr>
        <w:t>开展建设，控制好建设成本。</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（2）项目成本（预算）节约情况</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严格按照</w:t>
      </w:r>
      <w:r>
        <w:rPr>
          <w:rFonts w:hint="eastAsia" w:ascii="仿宋" w:hAnsi="仿宋" w:eastAsia="仿宋" w:cs="仿宋"/>
          <w:color w:val="auto"/>
          <w:sz w:val="32"/>
          <w:szCs w:val="32"/>
          <w:lang w:eastAsia="zh-CN"/>
        </w:rPr>
        <w:t>上级财政衔接资金安排</w:t>
      </w:r>
      <w:r>
        <w:rPr>
          <w:rFonts w:hint="eastAsia" w:ascii="仿宋" w:hAnsi="仿宋" w:eastAsia="仿宋" w:cs="仿宋"/>
          <w:color w:val="auto"/>
          <w:sz w:val="32"/>
          <w:szCs w:val="32"/>
        </w:rPr>
        <w:t>开展建设</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2、项目的效率性分析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（1）项目的实施进度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按</w:t>
      </w:r>
      <w:r>
        <w:rPr>
          <w:rFonts w:hint="eastAsia" w:ascii="仿宋" w:hAnsi="仿宋" w:eastAsia="仿宋" w:cs="仿宋"/>
          <w:color w:val="auto"/>
          <w:sz w:val="32"/>
          <w:szCs w:val="32"/>
          <w:lang w:eastAsia="zh-CN"/>
        </w:rPr>
        <w:t>季度及时、足额发放脱贫人口小额信贷贴息资金</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（2）项目完成质量</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结合实际情况，充分发挥金融助推乡村振兴作用，持续推进脱贫人口小额信贷工作，根据脱贫户发展意愿和贷款需求等因素，精准投放、应贷尽贷。</w:t>
      </w:r>
      <w:r>
        <w:rPr>
          <w:rFonts w:hint="eastAsia" w:ascii="仿宋" w:hAnsi="仿宋" w:eastAsia="仿宋" w:cs="仿宋"/>
          <w:color w:val="auto"/>
          <w:sz w:val="32"/>
          <w:szCs w:val="32"/>
          <w:lang w:eastAsia="zh-CN"/>
        </w:rPr>
        <w:t>进一步巩固了</w:t>
      </w:r>
      <w:r>
        <w:rPr>
          <w:rFonts w:hint="eastAsia" w:ascii="仿宋" w:hAnsi="仿宋" w:eastAsia="仿宋" w:cs="仿宋"/>
          <w:color w:val="auto"/>
          <w:sz w:val="32"/>
          <w:szCs w:val="32"/>
        </w:rPr>
        <w:t>拓展脱贫攻坚成果</w:t>
      </w:r>
      <w:r>
        <w:rPr>
          <w:rFonts w:hint="eastAsia" w:ascii="仿宋" w:hAnsi="仿宋" w:eastAsia="仿宋" w:cs="仿宋"/>
          <w:color w:val="auto"/>
          <w:sz w:val="32"/>
          <w:szCs w:val="32"/>
          <w:lang w:eastAsia="zh-CN"/>
        </w:rPr>
        <w:t>，该项目</w:t>
      </w:r>
      <w:r>
        <w:rPr>
          <w:rFonts w:hint="eastAsia" w:ascii="仿宋" w:hAnsi="仿宋" w:eastAsia="仿宋" w:cs="仿宋"/>
          <w:color w:val="auto"/>
          <w:sz w:val="32"/>
          <w:szCs w:val="32"/>
          <w:highlight w:val="none"/>
        </w:rPr>
        <w:t>建设质量合格。</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3、项目的效益性分析</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（1）项目预期目标完成程度</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该项目完成预期目标100%。</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（2）项目实施对经济和社会的影响</w:t>
      </w:r>
    </w:p>
    <w:p>
      <w:pPr>
        <w:ind w:firstLine="640" w:firstLineChars="200"/>
        <w:rPr>
          <w:rFonts w:hint="eastAsia" w:ascii="黑体" w:hAnsi="黑体" w:eastAsia="黑体" w:cs="黑体"/>
          <w:b w:val="0"/>
          <w:bCs/>
          <w:color w:val="auto"/>
          <w:sz w:val="32"/>
          <w:szCs w:val="32"/>
        </w:rPr>
      </w:pPr>
      <w:r>
        <w:rPr>
          <w:rFonts w:hint="eastAsia" w:ascii="仿宋" w:hAnsi="仿宋" w:eastAsia="仿宋" w:cs="仿宋"/>
          <w:color w:val="auto"/>
          <w:sz w:val="32"/>
          <w:szCs w:val="32"/>
        </w:rPr>
        <w:t>符合国家的有关政策和经济发展要求，通过项目实施，年度受益建档立卡户贫困（含边缘户）户数</w:t>
      </w:r>
      <w:r>
        <w:rPr>
          <w:rFonts w:hint="eastAsia" w:ascii="仿宋" w:hAnsi="仿宋" w:eastAsia="仿宋" w:cs="仿宋"/>
          <w:color w:val="auto"/>
          <w:sz w:val="32"/>
          <w:szCs w:val="32"/>
          <w:highlight w:val="none"/>
          <w:lang w:val="en-US" w:eastAsia="zh-CN"/>
        </w:rPr>
        <w:t>2137</w:t>
      </w:r>
      <w:r>
        <w:rPr>
          <w:rFonts w:hint="eastAsia" w:ascii="仿宋" w:hAnsi="仿宋" w:eastAsia="仿宋" w:cs="仿宋"/>
          <w:color w:val="auto"/>
          <w:sz w:val="32"/>
          <w:szCs w:val="32"/>
        </w:rPr>
        <w:t>户，结合脱贫户和边缘易致贫户发展特色产业资金需求和工作实际,准确把握和规范推广“户贷户用”自我发展模式,通过乡村振兴产业指导员、信贷专员、驻村工作队员,帮助选择合适的产业发展路径,确保贷款对象真正参与生</w:t>
      </w:r>
      <w:bookmarkStart w:id="0" w:name="_GoBack"/>
      <w:bookmarkEnd w:id="0"/>
      <w:r>
        <w:rPr>
          <w:rFonts w:hint="eastAsia" w:ascii="仿宋" w:hAnsi="仿宋" w:eastAsia="仿宋" w:cs="仿宋"/>
          <w:color w:val="auto"/>
          <w:sz w:val="32"/>
          <w:szCs w:val="32"/>
        </w:rPr>
        <w:t>产经营,激发内生动力,为支持群众增收和支持乡村振兴发挥了重要作用。</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五、综合评价情况及评价结论（附相关评分表）</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为确保项目建设按质、按量、按时完成，充分发挥项目的经济效益和社会效益，我</w:t>
      </w:r>
      <w:r>
        <w:rPr>
          <w:rFonts w:hint="eastAsia" w:ascii="仿宋" w:hAnsi="仿宋" w:eastAsia="仿宋" w:cs="仿宋"/>
          <w:color w:val="auto"/>
          <w:sz w:val="32"/>
          <w:szCs w:val="32"/>
          <w:lang w:eastAsia="zh-CN"/>
        </w:rPr>
        <w:t>局</w:t>
      </w:r>
      <w:r>
        <w:rPr>
          <w:rFonts w:hint="eastAsia" w:ascii="仿宋" w:hAnsi="仿宋" w:eastAsia="仿宋" w:cs="仿宋"/>
          <w:color w:val="auto"/>
          <w:sz w:val="32"/>
          <w:szCs w:val="32"/>
        </w:rPr>
        <w:t>积极加强项目资金管理，强化项目监管。按照《衡南县财政局关于开展202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年度财政资金绩效自评工作的通知》（清财绩〔202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53</w:t>
      </w:r>
      <w:r>
        <w:rPr>
          <w:rFonts w:hint="eastAsia" w:ascii="仿宋" w:hAnsi="仿宋" w:eastAsia="仿宋" w:cs="仿宋"/>
          <w:color w:val="auto"/>
          <w:sz w:val="32"/>
          <w:szCs w:val="32"/>
        </w:rPr>
        <w:t>号)文件精神，客观公正的对202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脱贫人口小额信贷贴息</w:t>
      </w:r>
      <w:r>
        <w:rPr>
          <w:rFonts w:hint="eastAsia" w:ascii="仿宋" w:hAnsi="仿宋" w:eastAsia="仿宋" w:cs="仿宋"/>
          <w:color w:val="auto"/>
          <w:sz w:val="32"/>
          <w:szCs w:val="32"/>
        </w:rPr>
        <w:t>项目进行综合评价得分</w:t>
      </w:r>
      <w:r>
        <w:rPr>
          <w:rFonts w:hint="eastAsia" w:ascii="仿宋" w:hAnsi="仿宋" w:eastAsia="仿宋" w:cs="仿宋"/>
          <w:color w:val="auto"/>
          <w:sz w:val="32"/>
          <w:szCs w:val="32"/>
          <w:lang w:val="en-US" w:eastAsia="zh-CN"/>
        </w:rPr>
        <w:t>96.5</w:t>
      </w:r>
      <w:r>
        <w:rPr>
          <w:rFonts w:hint="eastAsia" w:ascii="仿宋" w:hAnsi="仿宋" w:eastAsia="仿宋" w:cs="仿宋"/>
          <w:color w:val="auto"/>
          <w:sz w:val="32"/>
          <w:szCs w:val="32"/>
        </w:rPr>
        <w:t>分，评价结果为优。</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六、绩效评价结果应用建议（以后年度预算安排、评价结果公开等）</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很有必要开展绩效评价工作，让</w:t>
      </w:r>
      <w:r>
        <w:rPr>
          <w:rFonts w:hint="eastAsia" w:ascii="仿宋" w:hAnsi="仿宋" w:eastAsia="仿宋" w:cs="仿宋"/>
          <w:color w:val="auto"/>
          <w:sz w:val="32"/>
          <w:szCs w:val="32"/>
          <w:lang w:val="en-US" w:eastAsia="zh-CN"/>
        </w:rPr>
        <w:t>脱贫人口小额信贷贴息资金</w:t>
      </w:r>
      <w:r>
        <w:rPr>
          <w:rFonts w:hint="eastAsia" w:ascii="仿宋" w:hAnsi="仿宋" w:eastAsia="仿宋" w:cs="仿宋"/>
          <w:color w:val="auto"/>
          <w:sz w:val="32"/>
          <w:szCs w:val="32"/>
        </w:rPr>
        <w:t>在阳光下更好地发挥</w:t>
      </w:r>
      <w:r>
        <w:rPr>
          <w:rFonts w:hint="eastAsia" w:ascii="仿宋" w:hAnsi="仿宋" w:eastAsia="仿宋" w:cs="仿宋"/>
          <w:color w:val="auto"/>
          <w:sz w:val="32"/>
          <w:szCs w:val="32"/>
          <w:lang w:eastAsia="zh-CN"/>
        </w:rPr>
        <w:t>效益</w:t>
      </w:r>
      <w:r>
        <w:rPr>
          <w:rFonts w:hint="eastAsia" w:ascii="仿宋" w:hAnsi="仿宋" w:eastAsia="仿宋" w:cs="仿宋"/>
          <w:color w:val="auto"/>
          <w:sz w:val="32"/>
          <w:szCs w:val="32"/>
        </w:rPr>
        <w:t>。</w:t>
      </w:r>
    </w:p>
    <w:p>
      <w:pPr>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七、主要经验及做法、存在的问题和建议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1.主要做法：</w:t>
      </w:r>
      <w:r>
        <w:rPr>
          <w:rFonts w:hint="eastAsia" w:ascii="仿宋" w:hAnsi="仿宋" w:eastAsia="仿宋" w:cs="仿宋"/>
          <w:b/>
          <w:bCs/>
          <w:color w:val="auto"/>
          <w:sz w:val="32"/>
          <w:szCs w:val="32"/>
        </w:rPr>
        <w:t>一是</w:t>
      </w:r>
      <w:r>
        <w:rPr>
          <w:rFonts w:hint="eastAsia" w:ascii="仿宋" w:hAnsi="仿宋" w:eastAsia="仿宋" w:cs="仿宋"/>
          <w:color w:val="auto"/>
          <w:sz w:val="32"/>
          <w:szCs w:val="32"/>
        </w:rPr>
        <w:t>加大宣传力度。继续加大</w:t>
      </w:r>
      <w:r>
        <w:rPr>
          <w:rFonts w:hint="eastAsia" w:ascii="仿宋" w:hAnsi="仿宋" w:eastAsia="仿宋" w:cs="仿宋"/>
          <w:color w:val="auto"/>
          <w:sz w:val="32"/>
          <w:szCs w:val="32"/>
          <w:lang w:eastAsia="zh-CN"/>
        </w:rPr>
        <w:t>脱</w:t>
      </w:r>
      <w:r>
        <w:rPr>
          <w:rFonts w:hint="eastAsia" w:ascii="仿宋" w:hAnsi="仿宋" w:eastAsia="仿宋" w:cs="仿宋"/>
          <w:color w:val="auto"/>
          <w:sz w:val="32"/>
          <w:szCs w:val="32"/>
        </w:rPr>
        <w:t>贫小额信贷政策宣传，充分发挥村组干部、驻村队员作用，进村入户持续开展</w:t>
      </w:r>
      <w:r>
        <w:rPr>
          <w:rFonts w:hint="eastAsia" w:ascii="仿宋" w:hAnsi="仿宋" w:eastAsia="仿宋" w:cs="仿宋"/>
          <w:color w:val="auto"/>
          <w:sz w:val="32"/>
          <w:szCs w:val="32"/>
          <w:lang w:eastAsia="zh-CN"/>
        </w:rPr>
        <w:t>脱</w:t>
      </w:r>
      <w:r>
        <w:rPr>
          <w:rFonts w:hint="eastAsia" w:ascii="仿宋" w:hAnsi="仿宋" w:eastAsia="仿宋" w:cs="仿宋"/>
          <w:color w:val="auto"/>
          <w:sz w:val="32"/>
          <w:szCs w:val="32"/>
        </w:rPr>
        <w:t>贫小额信贷政策宣传，提高农户政策知晓率。</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是</w:t>
      </w:r>
      <w:r>
        <w:rPr>
          <w:rFonts w:hint="eastAsia" w:ascii="仿宋" w:hAnsi="仿宋" w:eastAsia="仿宋" w:cs="仿宋"/>
          <w:color w:val="auto"/>
          <w:sz w:val="32"/>
          <w:szCs w:val="32"/>
        </w:rPr>
        <w:t>建立</w:t>
      </w:r>
      <w:r>
        <w:rPr>
          <w:rFonts w:hint="eastAsia" w:ascii="仿宋" w:hAnsi="仿宋" w:eastAsia="仿宋" w:cs="仿宋"/>
          <w:color w:val="auto"/>
          <w:sz w:val="32"/>
          <w:szCs w:val="32"/>
          <w:lang w:eastAsia="zh-CN"/>
        </w:rPr>
        <w:t>脱</w:t>
      </w:r>
      <w:r>
        <w:rPr>
          <w:rFonts w:hint="eastAsia" w:ascii="仿宋" w:hAnsi="仿宋" w:eastAsia="仿宋" w:cs="仿宋"/>
          <w:color w:val="auto"/>
          <w:sz w:val="32"/>
          <w:szCs w:val="32"/>
        </w:rPr>
        <w:t>贫小额信贷风险监测机制，强化分析、预测和预警工作，防范风险。延伸小额信贷防控责任，将防控责任延伸到乡镇、驻村工作队和村“两委”，加强督促获贷户努力发展生产，爱惜信用等级，按时还贷，共同做好风险防范。</w:t>
      </w:r>
      <w:r>
        <w:rPr>
          <w:rFonts w:hint="eastAsia" w:ascii="仿宋" w:hAnsi="仿宋" w:eastAsia="仿宋" w:cs="仿宋"/>
          <w:b/>
          <w:bCs/>
          <w:color w:val="auto"/>
          <w:sz w:val="32"/>
          <w:szCs w:val="32"/>
          <w:lang w:eastAsia="zh-CN"/>
        </w:rPr>
        <w:t>三是</w:t>
      </w:r>
      <w:r>
        <w:rPr>
          <w:rFonts w:hint="eastAsia" w:ascii="仿宋" w:hAnsi="仿宋" w:eastAsia="仿宋" w:cs="仿宋"/>
          <w:color w:val="auto"/>
          <w:sz w:val="32"/>
          <w:szCs w:val="32"/>
        </w:rPr>
        <w:t>加强对获贷户的思想引导。引导获贷户树立“好钢用在刀刃上”的思想，珍惜获贷机会，立足长远，自主发展或抱团合作发展产业、稳步增收，同时引导获贷户做好资金使用、还款规划，按时还贷，除特殊情况可展期还款，尽可能避免出现逾期还贷情况、影响信用等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2.存在问题：少数获贷户信用意识淡薄。按时还贷意识不强，对信用等级不重视，导致逾期还款。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建议：加强对获贷户的思想引导。引导获贷户树立“好钢用在刀刃上”的思想，珍惜获贷机会，立足长远，自主发展或抱团合作发展产业、稳步增收，同时引导获贷户做好资金使用、还款规划，按时还贷，除特殊情况可展期还款，尽可能避免出现逾期还贷情况、影响信用等级。</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八、</w:t>
      </w:r>
      <w:r>
        <w:rPr>
          <w:rFonts w:hint="eastAsia" w:ascii="黑体" w:hAnsi="黑体" w:eastAsia="黑体" w:cs="黑体"/>
          <w:b w:val="0"/>
          <w:bCs/>
          <w:color w:val="auto"/>
          <w:sz w:val="32"/>
          <w:szCs w:val="32"/>
        </w:rPr>
        <w:t>其他需说明的问题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lang w:eastAsia="zh-CN"/>
        </w:rPr>
      </w:pPr>
      <w:r>
        <w:rPr>
          <w:rFonts w:hint="eastAsia" w:ascii="仿宋" w:hAnsi="仿宋" w:eastAsia="仿宋" w:cs="仿宋"/>
          <w:color w:val="auto"/>
          <w:sz w:val="32"/>
          <w:szCs w:val="32"/>
          <w:lang w:eastAsia="zh-CN"/>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lNzZiMTNjNTA0MTVlYmMxMTZiZDkyOWM1OTE2N2QifQ=="/>
  </w:docVars>
  <w:rsids>
    <w:rsidRoot w:val="00000000"/>
    <w:rsid w:val="123E0236"/>
    <w:rsid w:val="149573CD"/>
    <w:rsid w:val="160F6140"/>
    <w:rsid w:val="17AC7BA8"/>
    <w:rsid w:val="19184258"/>
    <w:rsid w:val="1D0A4B5F"/>
    <w:rsid w:val="1ECB64FC"/>
    <w:rsid w:val="219C4C30"/>
    <w:rsid w:val="291741F5"/>
    <w:rsid w:val="315B1BED"/>
    <w:rsid w:val="31F34E76"/>
    <w:rsid w:val="38F92A4C"/>
    <w:rsid w:val="42A0126F"/>
    <w:rsid w:val="48EC13D0"/>
    <w:rsid w:val="624002F3"/>
    <w:rsid w:val="64FE2EC6"/>
    <w:rsid w:val="65E26205"/>
    <w:rsid w:val="660C632E"/>
    <w:rsid w:val="6A6F094B"/>
    <w:rsid w:val="6D0713C2"/>
    <w:rsid w:val="73D34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BDF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2514</Words>
  <Characters>2584</Characters>
  <Lines>0</Lines>
  <Paragraphs>0</Paragraphs>
  <TotalTime>0</TotalTime>
  <ScaleCrop>false</ScaleCrop>
  <LinksUpToDate>false</LinksUpToDate>
  <CharactersWithSpaces>2584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2022-04-22T03:22:00Z</dcterms:created>
  <dc:creator>Administrator</dc:creator>
  <cp:lastModifiedBy>吴嘉慧</cp:lastModifiedBy>
  <dcterms:modified xsi:type="dcterms:W3CDTF">2023-04-21T01:21:25Z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2392B4A251F94A319AF54FE80B97DD0C</vt:lpwstr>
  </property>
</Properties>
</file>